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1F07B" w14:textId="77777777" w:rsidR="00880169" w:rsidRDefault="00A86E5E" w:rsidP="00391B7D">
      <w:pPr>
        <w:jc w:val="center"/>
        <w:rPr>
          <w:b/>
          <w:noProof/>
        </w:rPr>
      </w:pPr>
      <w:r>
        <w:rPr>
          <w:b/>
          <w:noProof/>
        </w:rPr>
        <w:t>Technical Expertise</w:t>
      </w:r>
      <w:r>
        <w:rPr>
          <w:b/>
        </w:rPr>
        <w:t xml:space="preserve"> for the MREA </w:t>
      </w:r>
      <w:r>
        <w:rPr>
          <w:b/>
          <w:noProof/>
        </w:rPr>
        <w:t xml:space="preserve">Grow Solar </w:t>
      </w:r>
      <w:r w:rsidR="00F244E3">
        <w:rPr>
          <w:b/>
          <w:noProof/>
        </w:rPr>
        <w:t>Partnership</w:t>
      </w:r>
    </w:p>
    <w:p w14:paraId="231357A2" w14:textId="77777777" w:rsidR="00A86E5E" w:rsidRPr="00A86E5E" w:rsidRDefault="00A86E5E" w:rsidP="00391B7D">
      <w:pPr>
        <w:jc w:val="center"/>
        <w:rPr>
          <w:b/>
        </w:rPr>
      </w:pPr>
    </w:p>
    <w:p w14:paraId="38159720" w14:textId="77777777" w:rsidR="00880169" w:rsidRPr="00580F55" w:rsidRDefault="00580F55" w:rsidP="00391B7D">
      <w:pPr>
        <w:jc w:val="center"/>
        <w:rPr>
          <w:b/>
          <w:sz w:val="28"/>
        </w:rPr>
      </w:pPr>
      <w:r w:rsidRPr="00580F55">
        <w:rPr>
          <w:b/>
          <w:sz w:val="28"/>
        </w:rPr>
        <w:t xml:space="preserve">PROFESSIONAL SERVICES AGREEMENT </w:t>
      </w:r>
    </w:p>
    <w:p w14:paraId="2F538616" w14:textId="77777777" w:rsidR="00880169" w:rsidRPr="00580F55" w:rsidRDefault="00880169" w:rsidP="00391B7D">
      <w:pPr>
        <w:rPr>
          <w:sz w:val="20"/>
        </w:rPr>
      </w:pPr>
    </w:p>
    <w:p w14:paraId="324BBD34" w14:textId="77777777" w:rsidR="00880169" w:rsidRPr="00580F55" w:rsidRDefault="00880169" w:rsidP="00391B7D">
      <w:pPr>
        <w:pBdr>
          <w:top w:val="single" w:sz="12" w:space="0" w:color="auto"/>
        </w:pBdr>
        <w:tabs>
          <w:tab w:val="left" w:pos="180"/>
        </w:tabs>
        <w:ind w:left="540" w:hanging="540"/>
        <w:jc w:val="right"/>
        <w:rPr>
          <w:sz w:val="20"/>
        </w:rPr>
      </w:pPr>
    </w:p>
    <w:p w14:paraId="1EA64B1C" w14:textId="30F5434A" w:rsidR="00880169" w:rsidRPr="00F95406" w:rsidRDefault="00880169" w:rsidP="00391B7D">
      <w:pPr>
        <w:tabs>
          <w:tab w:val="left" w:pos="180"/>
        </w:tabs>
        <w:rPr>
          <w:b/>
        </w:rPr>
      </w:pPr>
      <w:r w:rsidRPr="00391B7D">
        <w:t>Beginning Date:</w:t>
      </w:r>
      <w:r w:rsidRPr="00391B7D">
        <w:tab/>
      </w:r>
      <w:r w:rsidRPr="00391B7D">
        <w:tab/>
      </w:r>
      <w:r w:rsidR="00D52F60">
        <w:t>October 16</w:t>
      </w:r>
      <w:r w:rsidR="0027715C">
        <w:t>, 2015</w:t>
      </w:r>
    </w:p>
    <w:p w14:paraId="6C9C3521" w14:textId="57D18F0E" w:rsidR="009F791D" w:rsidRDefault="00880169" w:rsidP="00391B7D">
      <w:pPr>
        <w:tabs>
          <w:tab w:val="left" w:pos="180"/>
        </w:tabs>
        <w:ind w:left="540" w:hanging="540"/>
        <w:rPr>
          <w:b/>
        </w:rPr>
      </w:pPr>
      <w:r w:rsidRPr="00F95406">
        <w:t>Ending Date:</w:t>
      </w:r>
      <w:r w:rsidRPr="00F95406">
        <w:tab/>
      </w:r>
      <w:r w:rsidRPr="00F95406">
        <w:tab/>
      </w:r>
      <w:r w:rsidRPr="00F95406">
        <w:tab/>
      </w:r>
      <w:r w:rsidR="00BD53F4">
        <w:t>December</w:t>
      </w:r>
      <w:r w:rsidR="00D52F60">
        <w:t xml:space="preserve"> </w:t>
      </w:r>
      <w:r w:rsidR="00BA0156">
        <w:t>31</w:t>
      </w:r>
      <w:r w:rsidR="0027715C">
        <w:t>, 201</w:t>
      </w:r>
      <w:r w:rsidR="00BA0156">
        <w:t>6</w:t>
      </w:r>
    </w:p>
    <w:p w14:paraId="3FAF2986" w14:textId="77777777" w:rsidR="005F69A1" w:rsidRPr="00391B7D" w:rsidRDefault="005F69A1" w:rsidP="00391B7D">
      <w:pPr>
        <w:tabs>
          <w:tab w:val="left" w:pos="180"/>
        </w:tabs>
        <w:ind w:left="540" w:hanging="540"/>
      </w:pPr>
    </w:p>
    <w:p w14:paraId="3DD8E14E" w14:textId="4B1F55AE" w:rsidR="00F40B9B" w:rsidRPr="0027715C" w:rsidRDefault="00F244E3" w:rsidP="0027715C">
      <w:pPr>
        <w:tabs>
          <w:tab w:val="left" w:pos="2880"/>
        </w:tabs>
        <w:ind w:left="540" w:hanging="540"/>
        <w:rPr>
          <w:szCs w:val="22"/>
        </w:rPr>
      </w:pPr>
      <w:r>
        <w:rPr>
          <w:caps/>
        </w:rPr>
        <w:t>CONTRACTOR</w:t>
      </w:r>
      <w:r w:rsidR="00880169" w:rsidRPr="00391B7D">
        <w:t>:</w:t>
      </w:r>
      <w:r w:rsidR="009F791D" w:rsidRPr="00391B7D">
        <w:tab/>
      </w:r>
      <w:r w:rsidR="00D52F60">
        <w:rPr>
          <w:szCs w:val="22"/>
        </w:rPr>
        <w:t>Installer Name</w:t>
      </w:r>
    </w:p>
    <w:p w14:paraId="44484F31" w14:textId="4ACF36F5" w:rsidR="0027715C" w:rsidRPr="0027715C" w:rsidRDefault="0027715C" w:rsidP="0027715C">
      <w:pPr>
        <w:tabs>
          <w:tab w:val="left" w:pos="2880"/>
        </w:tabs>
        <w:ind w:left="540" w:hanging="540"/>
        <w:rPr>
          <w:rFonts w:eastAsiaTheme="minorHAnsi"/>
          <w:color w:val="000000"/>
          <w:szCs w:val="22"/>
        </w:rPr>
      </w:pPr>
      <w:r w:rsidRPr="0027715C">
        <w:rPr>
          <w:szCs w:val="22"/>
        </w:rPr>
        <w:tab/>
      </w:r>
      <w:r w:rsidRPr="0027715C">
        <w:rPr>
          <w:szCs w:val="22"/>
        </w:rPr>
        <w:tab/>
      </w:r>
      <w:r w:rsidR="00D52F60">
        <w:rPr>
          <w:rFonts w:eastAsiaTheme="minorHAnsi"/>
          <w:color w:val="000000"/>
          <w:szCs w:val="22"/>
        </w:rPr>
        <w:t>Street Address</w:t>
      </w:r>
    </w:p>
    <w:p w14:paraId="2512ED2F" w14:textId="5C4E4169" w:rsidR="0027715C" w:rsidRPr="0027715C" w:rsidRDefault="0027715C" w:rsidP="0027715C">
      <w:pPr>
        <w:tabs>
          <w:tab w:val="left" w:pos="2880"/>
        </w:tabs>
        <w:ind w:left="540" w:hanging="540"/>
        <w:rPr>
          <w:rFonts w:eastAsiaTheme="minorHAnsi"/>
          <w:color w:val="000000"/>
          <w:szCs w:val="22"/>
        </w:rPr>
      </w:pPr>
      <w:r w:rsidRPr="0027715C">
        <w:rPr>
          <w:rFonts w:eastAsiaTheme="minorHAnsi"/>
          <w:color w:val="000000"/>
          <w:szCs w:val="22"/>
        </w:rPr>
        <w:tab/>
      </w:r>
      <w:r w:rsidRPr="0027715C">
        <w:rPr>
          <w:rFonts w:eastAsiaTheme="minorHAnsi"/>
          <w:color w:val="000000"/>
          <w:szCs w:val="22"/>
        </w:rPr>
        <w:tab/>
      </w:r>
      <w:r w:rsidR="00D52F60">
        <w:rPr>
          <w:rFonts w:eastAsiaTheme="minorHAnsi"/>
          <w:color w:val="000000"/>
          <w:szCs w:val="22"/>
        </w:rPr>
        <w:t>City, State ZIP</w:t>
      </w:r>
    </w:p>
    <w:p w14:paraId="6221EA81" w14:textId="4325E1AD" w:rsidR="0027715C" w:rsidRPr="0027715C" w:rsidRDefault="0027715C" w:rsidP="0027715C">
      <w:pPr>
        <w:tabs>
          <w:tab w:val="left" w:pos="2880"/>
        </w:tabs>
        <w:ind w:left="540" w:hanging="540"/>
        <w:rPr>
          <w:rFonts w:eastAsiaTheme="minorHAnsi"/>
          <w:color w:val="000000"/>
          <w:szCs w:val="22"/>
        </w:rPr>
      </w:pPr>
      <w:r w:rsidRPr="0027715C">
        <w:rPr>
          <w:rFonts w:eastAsiaTheme="minorHAnsi"/>
          <w:color w:val="000000"/>
          <w:szCs w:val="22"/>
        </w:rPr>
        <w:tab/>
      </w:r>
      <w:r w:rsidRPr="0027715C">
        <w:rPr>
          <w:rFonts w:eastAsiaTheme="minorHAnsi"/>
          <w:color w:val="000000"/>
          <w:szCs w:val="22"/>
        </w:rPr>
        <w:tab/>
      </w:r>
      <w:r w:rsidR="00D52F60">
        <w:rPr>
          <w:rFonts w:eastAsiaTheme="minorHAnsi"/>
          <w:color w:val="000000"/>
          <w:szCs w:val="22"/>
        </w:rPr>
        <w:t>Main Contact</w:t>
      </w:r>
    </w:p>
    <w:p w14:paraId="4A2E4D2D" w14:textId="265BD783" w:rsidR="0027715C" w:rsidRPr="0027715C" w:rsidRDefault="0027715C" w:rsidP="0027715C">
      <w:pPr>
        <w:tabs>
          <w:tab w:val="left" w:pos="2880"/>
        </w:tabs>
        <w:ind w:left="540" w:hanging="540"/>
        <w:rPr>
          <w:szCs w:val="22"/>
        </w:rPr>
      </w:pPr>
      <w:r w:rsidRPr="0027715C">
        <w:rPr>
          <w:rFonts w:eastAsiaTheme="minorHAnsi"/>
          <w:color w:val="000000"/>
          <w:szCs w:val="22"/>
        </w:rPr>
        <w:tab/>
      </w:r>
      <w:r w:rsidRPr="0027715C">
        <w:rPr>
          <w:rFonts w:eastAsiaTheme="minorHAnsi"/>
          <w:color w:val="000000"/>
          <w:szCs w:val="22"/>
        </w:rPr>
        <w:tab/>
      </w:r>
      <w:r w:rsidR="00D52F60">
        <w:rPr>
          <w:rFonts w:eastAsiaTheme="minorHAnsi"/>
          <w:color w:val="000000"/>
          <w:szCs w:val="22"/>
        </w:rPr>
        <w:t>Phone Number</w:t>
      </w:r>
      <w:r w:rsidR="008C2BB2">
        <w:rPr>
          <w:rFonts w:eastAsiaTheme="minorHAnsi"/>
          <w:color w:val="000000"/>
          <w:szCs w:val="22"/>
        </w:rPr>
        <w:t>, Email</w:t>
      </w:r>
      <w:r w:rsidR="00626B5E">
        <w:rPr>
          <w:rFonts w:eastAsiaTheme="minorHAnsi"/>
          <w:color w:val="000000"/>
          <w:szCs w:val="22"/>
        </w:rPr>
        <w:t xml:space="preserve"> </w:t>
      </w:r>
    </w:p>
    <w:p w14:paraId="6D5389EB" w14:textId="77777777" w:rsidR="00880169" w:rsidRPr="00391B7D" w:rsidRDefault="007A3E3A" w:rsidP="007055CA">
      <w:pPr>
        <w:tabs>
          <w:tab w:val="left" w:pos="2880"/>
        </w:tabs>
        <w:ind w:left="540" w:hanging="540"/>
        <w:rPr>
          <w:b/>
          <w:bCs/>
        </w:rPr>
      </w:pPr>
      <w:r>
        <w:tab/>
      </w:r>
      <w:r>
        <w:tab/>
      </w:r>
    </w:p>
    <w:p w14:paraId="38DEDCA8" w14:textId="77777777" w:rsidR="00880169" w:rsidRPr="000D0E98" w:rsidRDefault="00880169" w:rsidP="00391B7D">
      <w:pPr>
        <w:tabs>
          <w:tab w:val="left" w:pos="180"/>
        </w:tabs>
      </w:pPr>
      <w:r w:rsidRPr="00391B7D">
        <w:t>CLIENT</w:t>
      </w:r>
      <w:r w:rsidRPr="00391B7D">
        <w:rPr>
          <w:b/>
        </w:rPr>
        <w:t>:</w:t>
      </w:r>
      <w:r w:rsidRPr="00391B7D">
        <w:rPr>
          <w:b/>
        </w:rPr>
        <w:tab/>
      </w:r>
      <w:r w:rsidRPr="00391B7D">
        <w:rPr>
          <w:b/>
        </w:rPr>
        <w:tab/>
      </w:r>
      <w:r w:rsidRPr="00391B7D">
        <w:rPr>
          <w:b/>
        </w:rPr>
        <w:tab/>
      </w:r>
      <w:r w:rsidR="00396266" w:rsidRPr="000D0E98">
        <w:t>Midwest Renewable Energy Association</w:t>
      </w:r>
    </w:p>
    <w:p w14:paraId="58C3DC3E" w14:textId="77777777" w:rsidR="000D0E98" w:rsidRPr="000D0E98" w:rsidRDefault="000D0E98" w:rsidP="000D0E98">
      <w:pPr>
        <w:widowControl w:val="0"/>
        <w:autoSpaceDE w:val="0"/>
        <w:autoSpaceDN w:val="0"/>
        <w:adjustRightInd w:val="0"/>
        <w:rPr>
          <w:rFonts w:eastAsiaTheme="minorHAnsi"/>
          <w:color w:val="1A1A1A"/>
        </w:rPr>
      </w:pPr>
      <w:r w:rsidRPr="000D0E98">
        <w:tab/>
      </w:r>
      <w:r w:rsidRPr="000D0E98">
        <w:tab/>
      </w:r>
      <w:r w:rsidRPr="000D0E98">
        <w:tab/>
      </w:r>
      <w:r w:rsidRPr="000D0E98">
        <w:tab/>
      </w:r>
      <w:r w:rsidRPr="000D0E98">
        <w:rPr>
          <w:rFonts w:eastAsiaTheme="minorHAnsi"/>
          <w:color w:val="1A1A1A"/>
        </w:rPr>
        <w:t>7558 Deer Rd</w:t>
      </w:r>
    </w:p>
    <w:p w14:paraId="6CE50DBD" w14:textId="77777777" w:rsidR="000D0E98" w:rsidRPr="000D0E98" w:rsidRDefault="000D0E98" w:rsidP="000D0E98">
      <w:pPr>
        <w:widowControl w:val="0"/>
        <w:autoSpaceDE w:val="0"/>
        <w:autoSpaceDN w:val="0"/>
        <w:adjustRightInd w:val="0"/>
        <w:rPr>
          <w:rFonts w:eastAsiaTheme="minorHAnsi"/>
          <w:color w:val="1A1A1A"/>
        </w:rPr>
      </w:pPr>
      <w:r w:rsidRPr="000D0E98">
        <w:rPr>
          <w:rFonts w:eastAsiaTheme="minorHAnsi"/>
          <w:color w:val="1A1A1A"/>
        </w:rPr>
        <w:tab/>
      </w:r>
      <w:r w:rsidRPr="000D0E98">
        <w:rPr>
          <w:rFonts w:eastAsiaTheme="minorHAnsi"/>
          <w:color w:val="1A1A1A"/>
        </w:rPr>
        <w:tab/>
      </w:r>
      <w:r w:rsidRPr="000D0E98">
        <w:rPr>
          <w:rFonts w:eastAsiaTheme="minorHAnsi"/>
          <w:color w:val="1A1A1A"/>
        </w:rPr>
        <w:tab/>
      </w:r>
      <w:r w:rsidRPr="000D0E98">
        <w:rPr>
          <w:rFonts w:eastAsiaTheme="minorHAnsi"/>
          <w:color w:val="1A1A1A"/>
        </w:rPr>
        <w:tab/>
        <w:t>Custer, WI 54423</w:t>
      </w:r>
    </w:p>
    <w:p w14:paraId="2A4CF5FC" w14:textId="3F73F3CB" w:rsidR="000D0E98" w:rsidRPr="000D0E98" w:rsidRDefault="000D0E98" w:rsidP="000D0E98">
      <w:pPr>
        <w:tabs>
          <w:tab w:val="left" w:pos="180"/>
        </w:tabs>
        <w:rPr>
          <w:bCs/>
        </w:rPr>
      </w:pPr>
      <w:r w:rsidRPr="000D0E98">
        <w:rPr>
          <w:rFonts w:eastAsiaTheme="minorHAnsi"/>
          <w:color w:val="1A1A1A"/>
        </w:rPr>
        <w:tab/>
      </w:r>
      <w:r w:rsidRPr="000D0E98">
        <w:rPr>
          <w:rFonts w:eastAsiaTheme="minorHAnsi"/>
          <w:color w:val="1A1A1A"/>
        </w:rPr>
        <w:tab/>
      </w:r>
      <w:r w:rsidRPr="000D0E98">
        <w:rPr>
          <w:rFonts w:eastAsiaTheme="minorHAnsi"/>
          <w:color w:val="1A1A1A"/>
        </w:rPr>
        <w:tab/>
      </w:r>
      <w:r w:rsidRPr="000D0E98">
        <w:rPr>
          <w:rFonts w:eastAsiaTheme="minorHAnsi"/>
          <w:color w:val="1A1A1A"/>
        </w:rPr>
        <w:tab/>
      </w:r>
      <w:r w:rsidRPr="000D0E98">
        <w:rPr>
          <w:rFonts w:eastAsiaTheme="minorHAnsi"/>
          <w:color w:val="1A1A1A"/>
        </w:rPr>
        <w:tab/>
        <w:t>(715) 592-6595</w:t>
      </w:r>
      <w:r w:rsidR="00BA0156">
        <w:rPr>
          <w:rFonts w:eastAsiaTheme="minorHAnsi"/>
          <w:color w:val="1A1A1A"/>
        </w:rPr>
        <w:t xml:space="preserve">, </w:t>
      </w:r>
      <w:r w:rsidR="00EC2DAC">
        <w:rPr>
          <w:rFonts w:eastAsiaTheme="minorHAnsi"/>
          <w:color w:val="1A1A1A"/>
        </w:rPr>
        <w:t>peterm</w:t>
      </w:r>
      <w:r w:rsidR="00BA0156">
        <w:rPr>
          <w:rFonts w:eastAsiaTheme="minorHAnsi"/>
          <w:color w:val="1A1A1A"/>
        </w:rPr>
        <w:t>@midwestrenew.org</w:t>
      </w:r>
      <w:r w:rsidR="00BA0156">
        <w:rPr>
          <w:bCs/>
        </w:rPr>
        <w:tab/>
      </w:r>
      <w:r w:rsidR="00BA0156">
        <w:rPr>
          <w:bCs/>
        </w:rPr>
        <w:tab/>
      </w:r>
      <w:r w:rsidR="00BA0156">
        <w:rPr>
          <w:bCs/>
        </w:rPr>
        <w:tab/>
      </w:r>
    </w:p>
    <w:p w14:paraId="658594CB" w14:textId="1EEB2EED" w:rsidR="00880169" w:rsidRPr="000D0E98" w:rsidRDefault="000D0E98" w:rsidP="000D0E98">
      <w:pPr>
        <w:tabs>
          <w:tab w:val="left" w:pos="180"/>
        </w:tabs>
        <w:rPr>
          <w:bCs/>
        </w:rPr>
      </w:pPr>
      <w:r w:rsidRPr="000D0E98">
        <w:rPr>
          <w:bCs/>
        </w:rPr>
        <w:tab/>
      </w:r>
      <w:r w:rsidRPr="000D0E98">
        <w:rPr>
          <w:bCs/>
        </w:rPr>
        <w:tab/>
      </w:r>
      <w:r w:rsidRPr="000D0E98">
        <w:rPr>
          <w:bCs/>
        </w:rPr>
        <w:tab/>
      </w:r>
      <w:r w:rsidRPr="000D0E98">
        <w:rPr>
          <w:bCs/>
        </w:rPr>
        <w:tab/>
      </w:r>
      <w:r w:rsidRPr="000D0E98">
        <w:rPr>
          <w:bCs/>
        </w:rPr>
        <w:tab/>
      </w:r>
      <w:r w:rsidR="009F791D" w:rsidRPr="000D0E98">
        <w:rPr>
          <w:bCs/>
        </w:rPr>
        <w:t xml:space="preserve">Client </w:t>
      </w:r>
      <w:r w:rsidR="00F926EA" w:rsidRPr="000D0E98">
        <w:rPr>
          <w:bCs/>
        </w:rPr>
        <w:t>Contact</w:t>
      </w:r>
      <w:r w:rsidR="00880169" w:rsidRPr="000D0E98">
        <w:rPr>
          <w:bCs/>
        </w:rPr>
        <w:t xml:space="preserve">: </w:t>
      </w:r>
      <w:r w:rsidR="00EC2DAC">
        <w:rPr>
          <w:bCs/>
        </w:rPr>
        <w:t>Peter Murphy</w:t>
      </w:r>
    </w:p>
    <w:p w14:paraId="50AA1E31" w14:textId="77777777" w:rsidR="00880169" w:rsidRPr="00580F55" w:rsidRDefault="00580F55" w:rsidP="00391B7D">
      <w:pPr>
        <w:tabs>
          <w:tab w:val="left" w:pos="180"/>
        </w:tabs>
        <w:rPr>
          <w:sz w:val="20"/>
        </w:rPr>
      </w:pPr>
      <w:r>
        <w:rPr>
          <w:bCs/>
        </w:rPr>
        <w:tab/>
      </w:r>
      <w:r>
        <w:rPr>
          <w:bCs/>
        </w:rPr>
        <w:tab/>
      </w:r>
      <w:r>
        <w:rPr>
          <w:bCs/>
        </w:rPr>
        <w:tab/>
      </w:r>
      <w:r>
        <w:rPr>
          <w:bCs/>
        </w:rPr>
        <w:tab/>
      </w:r>
      <w:r>
        <w:rPr>
          <w:bCs/>
        </w:rPr>
        <w:tab/>
      </w:r>
      <w:r w:rsidR="00880169" w:rsidRPr="00391B7D">
        <w:rPr>
          <w:b/>
          <w:bCs/>
        </w:rPr>
        <w:tab/>
      </w:r>
      <w:r w:rsidR="00880169" w:rsidRPr="00391B7D">
        <w:rPr>
          <w:b/>
          <w:bCs/>
        </w:rPr>
        <w:tab/>
      </w:r>
      <w:r w:rsidR="00880169" w:rsidRPr="00391B7D">
        <w:rPr>
          <w:b/>
          <w:bCs/>
        </w:rPr>
        <w:tab/>
      </w:r>
      <w:r w:rsidR="00880169" w:rsidRPr="00391B7D">
        <w:rPr>
          <w:b/>
          <w:bCs/>
        </w:rPr>
        <w:tab/>
      </w:r>
      <w:r w:rsidR="00880169" w:rsidRPr="00391B7D">
        <w:rPr>
          <w:b/>
          <w:bCs/>
        </w:rPr>
        <w:tab/>
      </w:r>
      <w:r w:rsidR="00880169" w:rsidRPr="00391B7D">
        <w:rPr>
          <w:b/>
          <w:bCs/>
        </w:rPr>
        <w:tab/>
      </w:r>
    </w:p>
    <w:p w14:paraId="29550D9A" w14:textId="77777777" w:rsidR="00880169" w:rsidRPr="00391B7D" w:rsidRDefault="00880169" w:rsidP="00391B7D">
      <w:pPr>
        <w:pBdr>
          <w:top w:val="single" w:sz="6" w:space="0" w:color="auto"/>
          <w:between w:val="single" w:sz="6" w:space="0" w:color="auto"/>
        </w:pBdr>
        <w:tabs>
          <w:tab w:val="left" w:pos="180"/>
        </w:tabs>
      </w:pPr>
    </w:p>
    <w:p w14:paraId="3EF79194" w14:textId="4BA17D53" w:rsidR="009F791D" w:rsidRPr="00391B7D" w:rsidRDefault="007000B6" w:rsidP="00391B7D">
      <w:pPr>
        <w:jc w:val="both"/>
      </w:pPr>
      <w:r>
        <w:t>This C</w:t>
      </w:r>
      <w:r w:rsidR="00880169" w:rsidRPr="00391B7D">
        <w:t xml:space="preserve">ontractor Agreement (hereafter referred to as </w:t>
      </w:r>
      <w:bookmarkStart w:id="0" w:name="_GoBack"/>
      <w:bookmarkEnd w:id="0"/>
      <w:r w:rsidR="00880169" w:rsidRPr="00391B7D">
        <w:t>“Agree</w:t>
      </w:r>
      <w:r w:rsidR="0073169A" w:rsidRPr="00391B7D">
        <w:t xml:space="preserve">ment”) is made and entered into </w:t>
      </w:r>
      <w:r w:rsidR="00880169" w:rsidRPr="00391B7D">
        <w:t>between</w:t>
      </w:r>
      <w:r w:rsidR="009F791D" w:rsidRPr="00391B7D">
        <w:t xml:space="preserve"> </w:t>
      </w:r>
      <w:r w:rsidR="00396266">
        <w:t>Midwest Renewable Energy Association</w:t>
      </w:r>
      <w:r w:rsidR="009F791D" w:rsidRPr="00391B7D">
        <w:t xml:space="preserve"> </w:t>
      </w:r>
      <w:r w:rsidR="00880169" w:rsidRPr="00391B7D">
        <w:t>(here</w:t>
      </w:r>
      <w:r w:rsidR="0073169A" w:rsidRPr="00391B7D">
        <w:t>in</w:t>
      </w:r>
      <w:r w:rsidR="00880169" w:rsidRPr="00391B7D">
        <w:t>after referred to as “</w:t>
      </w:r>
      <w:r w:rsidR="00396266">
        <w:t>MREA</w:t>
      </w:r>
      <w:r w:rsidR="00880169" w:rsidRPr="00391B7D">
        <w:t xml:space="preserve">”) and </w:t>
      </w:r>
      <w:r w:rsidR="00D52F60" w:rsidRPr="002E62BA">
        <w:rPr>
          <w:highlight w:val="lightGray"/>
        </w:rPr>
        <w:t>[INSTALLER NAME]</w:t>
      </w:r>
      <w:r w:rsidR="00D52F60" w:rsidRPr="00751ECB">
        <w:t xml:space="preserve"> </w:t>
      </w:r>
      <w:r w:rsidR="00880169" w:rsidRPr="00391B7D">
        <w:t>(here</w:t>
      </w:r>
      <w:r w:rsidR="0073169A" w:rsidRPr="00391B7D">
        <w:t>in</w:t>
      </w:r>
      <w:r w:rsidR="00880169" w:rsidRPr="00391B7D">
        <w:t xml:space="preserve">after referred to as “Contractor”). </w:t>
      </w:r>
    </w:p>
    <w:p w14:paraId="3A98C34B" w14:textId="77777777" w:rsidR="009F791D" w:rsidRPr="00391B7D" w:rsidRDefault="009F791D" w:rsidP="00391B7D">
      <w:pPr>
        <w:jc w:val="both"/>
      </w:pPr>
    </w:p>
    <w:p w14:paraId="1188D6A3" w14:textId="77777777" w:rsidR="00880169" w:rsidRPr="00391B7D" w:rsidRDefault="000D0E98" w:rsidP="00391B7D">
      <w:pPr>
        <w:tabs>
          <w:tab w:val="left" w:pos="180"/>
        </w:tabs>
      </w:pPr>
      <w:r>
        <w:t xml:space="preserve">MREA </w:t>
      </w:r>
      <w:r w:rsidR="00880169" w:rsidRPr="00391B7D">
        <w:t>and</w:t>
      </w:r>
      <w:r w:rsidR="009F791D" w:rsidRPr="00391B7D">
        <w:t xml:space="preserve"> the Contractor do hereby agree that the Contractor </w:t>
      </w:r>
      <w:r>
        <w:t>work closely with the</w:t>
      </w:r>
      <w:r w:rsidR="004132CF" w:rsidRPr="00391B7D">
        <w:t xml:space="preserve"> administrative team and their delegates to perform the professional services and tasks set forth in Atta</w:t>
      </w:r>
      <w:r w:rsidR="00BA0156">
        <w:t>chment A to the satisfaction of</w:t>
      </w:r>
      <w:r w:rsidR="004132CF" w:rsidRPr="00391B7D">
        <w:t xml:space="preserve"> and upon the following terms and conditions:</w:t>
      </w:r>
    </w:p>
    <w:p w14:paraId="499EDC25" w14:textId="77777777" w:rsidR="00880169" w:rsidRPr="00391B7D" w:rsidRDefault="00880169" w:rsidP="00391B7D"/>
    <w:p w14:paraId="6E70425E" w14:textId="77777777" w:rsidR="00391B7D" w:rsidRDefault="00391B7D" w:rsidP="00391B7D">
      <w:pPr>
        <w:tabs>
          <w:tab w:val="left" w:pos="90"/>
        </w:tabs>
        <w:ind w:left="720" w:hanging="720"/>
        <w:rPr>
          <w:b/>
        </w:rPr>
      </w:pPr>
      <w:r>
        <w:rPr>
          <w:b/>
        </w:rPr>
        <w:t>1</w:t>
      </w:r>
      <w:r w:rsidR="0073169A" w:rsidRPr="00391B7D">
        <w:rPr>
          <w:b/>
        </w:rPr>
        <w:t xml:space="preserve">. </w:t>
      </w:r>
      <w:r w:rsidR="0073169A" w:rsidRPr="00391B7D">
        <w:rPr>
          <w:b/>
        </w:rPr>
        <w:tab/>
        <w:t>TERM</w:t>
      </w:r>
    </w:p>
    <w:p w14:paraId="63AF0290" w14:textId="77777777" w:rsidR="0073169A" w:rsidRPr="00391B7D" w:rsidRDefault="00391B7D" w:rsidP="00391B7D">
      <w:pPr>
        <w:tabs>
          <w:tab w:val="left" w:pos="90"/>
        </w:tabs>
        <w:ind w:left="720" w:hanging="720"/>
      </w:pPr>
      <w:r>
        <w:rPr>
          <w:b/>
        </w:rPr>
        <w:tab/>
      </w:r>
      <w:r>
        <w:rPr>
          <w:b/>
        </w:rPr>
        <w:tab/>
      </w:r>
      <w:r w:rsidR="0073169A" w:rsidRPr="00391B7D">
        <w:t xml:space="preserve">This Agreement shall be in effect for the term stated above unless it is extended by written agreement of the </w:t>
      </w:r>
      <w:r w:rsidR="00F37346" w:rsidRPr="00391B7D">
        <w:t>parties</w:t>
      </w:r>
      <w:r w:rsidR="0073169A" w:rsidRPr="00391B7D">
        <w:t xml:space="preserve"> or sooner terminated as set forth in this Agreement.</w:t>
      </w:r>
    </w:p>
    <w:p w14:paraId="4C02363D" w14:textId="77777777" w:rsidR="0073169A" w:rsidRPr="00391B7D" w:rsidRDefault="0073169A" w:rsidP="00391B7D">
      <w:pPr>
        <w:tabs>
          <w:tab w:val="left" w:pos="90"/>
        </w:tabs>
        <w:ind w:left="720" w:hanging="720"/>
      </w:pPr>
    </w:p>
    <w:p w14:paraId="0BE79988" w14:textId="77777777" w:rsidR="00391B7D" w:rsidRDefault="00391B7D" w:rsidP="00391B7D">
      <w:pPr>
        <w:tabs>
          <w:tab w:val="center" w:pos="180"/>
        </w:tabs>
        <w:ind w:left="720" w:hanging="720"/>
        <w:rPr>
          <w:b/>
        </w:rPr>
      </w:pPr>
      <w:r>
        <w:rPr>
          <w:b/>
        </w:rPr>
        <w:t>2</w:t>
      </w:r>
      <w:r w:rsidR="00F37346" w:rsidRPr="00391B7D">
        <w:rPr>
          <w:b/>
        </w:rPr>
        <w:t xml:space="preserve">. </w:t>
      </w:r>
      <w:r w:rsidR="00F37346" w:rsidRPr="00391B7D">
        <w:rPr>
          <w:b/>
        </w:rPr>
        <w:tab/>
      </w:r>
      <w:r w:rsidR="0073169A" w:rsidRPr="00391B7D">
        <w:rPr>
          <w:b/>
        </w:rPr>
        <w:t>SCOPE</w:t>
      </w:r>
    </w:p>
    <w:p w14:paraId="4EF9A1F0" w14:textId="0D51ACB3" w:rsidR="008E3FF6" w:rsidRPr="00391B7D" w:rsidRDefault="00391B7D" w:rsidP="00391B7D">
      <w:pPr>
        <w:tabs>
          <w:tab w:val="center" w:pos="180"/>
        </w:tabs>
        <w:ind w:left="720" w:hanging="720"/>
      </w:pPr>
      <w:r>
        <w:rPr>
          <w:b/>
        </w:rPr>
        <w:tab/>
      </w:r>
      <w:r>
        <w:rPr>
          <w:b/>
        </w:rPr>
        <w:tab/>
      </w:r>
      <w:r w:rsidR="0073169A" w:rsidRPr="00391B7D">
        <w:t>Contractor agrees to</w:t>
      </w:r>
      <w:r w:rsidR="000D0E98">
        <w:t xml:space="preserve"> perform services and tasks </w:t>
      </w:r>
      <w:r w:rsidR="0073169A" w:rsidRPr="00391B7D">
        <w:t>as described in Attachment A to this Agreement</w:t>
      </w:r>
      <w:r w:rsidR="0073657D" w:rsidRPr="00391B7D">
        <w:t>.</w:t>
      </w:r>
      <w:r w:rsidR="0073169A" w:rsidRPr="00391B7D">
        <w:t xml:space="preserve"> </w:t>
      </w:r>
      <w:r w:rsidR="00F244E3">
        <w:t>Contractor</w:t>
      </w:r>
      <w:r w:rsidR="0073169A" w:rsidRPr="00391B7D">
        <w:t xml:space="preserve"> shall perform the Services in accordance with the standard of practice generally accepted in its profession for similar contractors with significant experience and capability providing similar services</w:t>
      </w:r>
      <w:r w:rsidR="0073657D" w:rsidRPr="00391B7D">
        <w:t>.</w:t>
      </w:r>
      <w:r w:rsidR="0073169A" w:rsidRPr="00391B7D">
        <w:t xml:space="preserve"> </w:t>
      </w:r>
      <w:r w:rsidR="00396266">
        <w:t>MREA</w:t>
      </w:r>
      <w:r w:rsidR="0073169A" w:rsidRPr="00391B7D">
        <w:t xml:space="preserve"> shall be entitled to rely upon the accuracy and completeness of any information furnished by the </w:t>
      </w:r>
      <w:r w:rsidR="00F244E3">
        <w:t>Contractor</w:t>
      </w:r>
      <w:r w:rsidR="0073169A" w:rsidRPr="00391B7D">
        <w:t>.</w:t>
      </w:r>
    </w:p>
    <w:p w14:paraId="59C6627B" w14:textId="77777777" w:rsidR="002F25E8" w:rsidRDefault="002F25E8" w:rsidP="002F25E8"/>
    <w:p w14:paraId="2ABCF0E9" w14:textId="77777777" w:rsidR="00391B7D" w:rsidRDefault="00391B7D" w:rsidP="002F25E8">
      <w:pPr>
        <w:rPr>
          <w:b/>
        </w:rPr>
      </w:pPr>
      <w:r>
        <w:rPr>
          <w:b/>
        </w:rPr>
        <w:t>3</w:t>
      </w:r>
      <w:r w:rsidR="00F37346" w:rsidRPr="00391B7D">
        <w:rPr>
          <w:b/>
        </w:rPr>
        <w:t>.</w:t>
      </w:r>
      <w:r w:rsidR="00F37346" w:rsidRPr="00391B7D">
        <w:rPr>
          <w:b/>
        </w:rPr>
        <w:tab/>
        <w:t>STATUS</w:t>
      </w:r>
    </w:p>
    <w:p w14:paraId="2D72E786" w14:textId="77777777" w:rsidR="003C1F37" w:rsidRPr="00391B7D" w:rsidRDefault="00F37346" w:rsidP="00391B7D">
      <w:pPr>
        <w:ind w:left="720"/>
      </w:pPr>
      <w:r w:rsidRPr="00391B7D">
        <w:t xml:space="preserve">Signatories to this document specifically understand and agree that the Contractor's status is that of an independent contractor and not an employee. </w:t>
      </w:r>
      <w:r w:rsidR="00F244E3">
        <w:t>Contractor</w:t>
      </w:r>
      <w:r w:rsidR="003C1F37" w:rsidRPr="00391B7D">
        <w:t xml:space="preserve"> and its employees/agents shall be an independent contractor in all respects and </w:t>
      </w:r>
      <w:r w:rsidR="00F244E3">
        <w:t>Contractor</w:t>
      </w:r>
      <w:r w:rsidR="003C1F37" w:rsidRPr="00391B7D">
        <w:t xml:space="preserve"> and its employees/agents shall not have any claim for health/life insurance, vacation, sick leave, retirement, social security, worker’s compensation, disability or unemployment benefits or other employee-type benefits of any kind. </w:t>
      </w:r>
      <w:r w:rsidR="00F244E3">
        <w:t>Contractor</w:t>
      </w:r>
      <w:r w:rsidR="003C1F37" w:rsidRPr="00391B7D">
        <w:t xml:space="preserve"> and/its employees shall report earnings hereunder for all federal, state and local tax purposed, as received in his capacity as an independent </w:t>
      </w:r>
      <w:r w:rsidR="003C1F37" w:rsidRPr="00391B7D">
        <w:lastRenderedPageBreak/>
        <w:t>contractor</w:t>
      </w:r>
      <w:r w:rsidR="00D60DB4">
        <w:t xml:space="preserve">. </w:t>
      </w:r>
      <w:r w:rsidR="00396266">
        <w:t>MREA</w:t>
      </w:r>
      <w:r w:rsidR="00D60DB4">
        <w:t xml:space="preserve"> will file and issue Form W-9</w:t>
      </w:r>
      <w:r w:rsidR="003C1F37" w:rsidRPr="00391B7D">
        <w:t xml:space="preserve"> to </w:t>
      </w:r>
      <w:r w:rsidR="00F244E3">
        <w:t>Contractor</w:t>
      </w:r>
      <w:r w:rsidR="003C1F37" w:rsidRPr="00391B7D">
        <w:t xml:space="preserve"> for all compensation paid to </w:t>
      </w:r>
      <w:r w:rsidR="00F244E3">
        <w:t>Contractor</w:t>
      </w:r>
      <w:r w:rsidR="003C1F37" w:rsidRPr="00391B7D">
        <w:t xml:space="preserve"> pursuant to this Agreement. Because </w:t>
      </w:r>
      <w:r w:rsidR="00F244E3">
        <w:t>Contractor</w:t>
      </w:r>
      <w:r w:rsidR="003C1F37" w:rsidRPr="00391B7D">
        <w:t xml:space="preserve"> is an independent contractor, neither federal, state or local income tax nor any other type of payroll deduction, including but not limited to FICA, FUTA, workers compensation and unemployment tax, shall be withheld or paid by </w:t>
      </w:r>
      <w:r w:rsidR="00396266">
        <w:t>MREA</w:t>
      </w:r>
      <w:r w:rsidR="003C1F37" w:rsidRPr="00391B7D">
        <w:t xml:space="preserve"> on </w:t>
      </w:r>
      <w:r w:rsidR="00F244E3">
        <w:t>Contractor</w:t>
      </w:r>
      <w:r w:rsidR="003C1F37" w:rsidRPr="00391B7D">
        <w:t>’s behalf.</w:t>
      </w:r>
    </w:p>
    <w:p w14:paraId="2C28C118" w14:textId="77777777" w:rsidR="00F37346" w:rsidRPr="00391B7D" w:rsidRDefault="00F37346" w:rsidP="00391B7D">
      <w:pPr>
        <w:keepNext/>
        <w:rPr>
          <w:b/>
        </w:rPr>
      </w:pPr>
    </w:p>
    <w:p w14:paraId="32847F26" w14:textId="77777777" w:rsidR="00391B7D" w:rsidRDefault="00391B7D" w:rsidP="00391B7D">
      <w:pPr>
        <w:tabs>
          <w:tab w:val="left" w:pos="180"/>
        </w:tabs>
        <w:ind w:left="720" w:hanging="720"/>
        <w:rPr>
          <w:b/>
        </w:rPr>
      </w:pPr>
      <w:r>
        <w:rPr>
          <w:b/>
        </w:rPr>
        <w:t>4</w:t>
      </w:r>
      <w:r w:rsidR="00F37346" w:rsidRPr="00391B7D">
        <w:rPr>
          <w:b/>
        </w:rPr>
        <w:t>.</w:t>
      </w:r>
      <w:r w:rsidR="00F37346" w:rsidRPr="00391B7D">
        <w:rPr>
          <w:b/>
        </w:rPr>
        <w:tab/>
        <w:t>LABOR</w:t>
      </w:r>
    </w:p>
    <w:p w14:paraId="200EAEF2" w14:textId="77777777" w:rsidR="00F37346" w:rsidRPr="00391B7D" w:rsidRDefault="00391B7D" w:rsidP="00391B7D">
      <w:pPr>
        <w:tabs>
          <w:tab w:val="left" w:pos="180"/>
        </w:tabs>
        <w:ind w:left="720" w:hanging="720"/>
      </w:pPr>
      <w:r>
        <w:rPr>
          <w:b/>
        </w:rPr>
        <w:tab/>
      </w:r>
      <w:r>
        <w:rPr>
          <w:b/>
        </w:rPr>
        <w:tab/>
      </w:r>
      <w:r w:rsidR="00F37346" w:rsidRPr="00391B7D">
        <w:t>Contractor agrees it is solely responsible for providing the labor to achieve the specifie</w:t>
      </w:r>
      <w:r w:rsidR="005B738A" w:rsidRPr="00391B7D">
        <w:t>d requirements of Attachment A.</w:t>
      </w:r>
      <w:r w:rsidR="00F37346" w:rsidRPr="00391B7D">
        <w:t xml:space="preserve"> Contractor agrees to be available to </w:t>
      </w:r>
      <w:r w:rsidR="000D0E98">
        <w:t>MREA</w:t>
      </w:r>
      <w:r w:rsidR="00F37346" w:rsidRPr="00391B7D">
        <w:t xml:space="preserve"> on an as needed basis, and that the hours of labor are not ordinarily established by </w:t>
      </w:r>
      <w:r w:rsidR="000D0E98">
        <w:t>MREA</w:t>
      </w:r>
      <w:r w:rsidR="00F37346" w:rsidRPr="00391B7D">
        <w:t xml:space="preserve">. Contractor and </w:t>
      </w:r>
      <w:r w:rsidR="00396266">
        <w:t>MREA</w:t>
      </w:r>
      <w:r w:rsidR="00F37346" w:rsidRPr="00391B7D">
        <w:t xml:space="preserve"> understand Contractor is free to work for any number of other persons or firms simultaneously.</w:t>
      </w:r>
    </w:p>
    <w:p w14:paraId="6E5A4118" w14:textId="77777777" w:rsidR="003C1F37" w:rsidRPr="00391B7D" w:rsidRDefault="003C1F37" w:rsidP="00391B7D"/>
    <w:p w14:paraId="178024FD" w14:textId="77777777" w:rsidR="003C1F37" w:rsidRPr="00391B7D" w:rsidRDefault="003C1F37" w:rsidP="00391B7D">
      <w:pPr>
        <w:tabs>
          <w:tab w:val="left" w:pos="180"/>
        </w:tabs>
        <w:ind w:left="720" w:hanging="720"/>
      </w:pPr>
      <w:r w:rsidRPr="00391B7D">
        <w:tab/>
      </w:r>
      <w:r w:rsidRPr="00391B7D">
        <w:tab/>
        <w:t xml:space="preserve">The Contractor has the right to control or determine the methods and means of performing contractual services and </w:t>
      </w:r>
      <w:r w:rsidR="00396266">
        <w:t>MREA</w:t>
      </w:r>
      <w:r w:rsidRPr="00391B7D">
        <w:t xml:space="preserve"> has no right to control how the work is performed other than as specified for requirements as stated in Attachment A. As an independent contractor, Contractor is without authority to bind the </w:t>
      </w:r>
      <w:r w:rsidR="00396266">
        <w:t>MREA</w:t>
      </w:r>
      <w:r w:rsidRPr="00391B7D">
        <w:t xml:space="preserve"> or create a liability for </w:t>
      </w:r>
      <w:r w:rsidR="00396266">
        <w:t>MREA</w:t>
      </w:r>
      <w:r w:rsidRPr="00391B7D">
        <w:t xml:space="preserve"> as a result of its performance of the contracted work.</w:t>
      </w:r>
    </w:p>
    <w:p w14:paraId="2A17CDB6" w14:textId="77777777" w:rsidR="00F37346" w:rsidRPr="00391B7D" w:rsidRDefault="00F37346" w:rsidP="00391B7D">
      <w:pPr>
        <w:pStyle w:val="ListParagraph"/>
        <w:tabs>
          <w:tab w:val="left" w:pos="180"/>
        </w:tabs>
        <w:spacing w:line="240" w:lineRule="auto"/>
        <w:ind w:left="540"/>
        <w:rPr>
          <w:rFonts w:ascii="Times New Roman" w:hAnsi="Times New Roman"/>
          <w:szCs w:val="24"/>
        </w:rPr>
      </w:pPr>
    </w:p>
    <w:p w14:paraId="6E3B83C0" w14:textId="77777777" w:rsidR="00391B7D" w:rsidRDefault="00391B7D" w:rsidP="00391B7D">
      <w:pPr>
        <w:ind w:left="720" w:hanging="720"/>
        <w:jc w:val="both"/>
        <w:rPr>
          <w:b/>
        </w:rPr>
      </w:pPr>
      <w:r>
        <w:rPr>
          <w:b/>
        </w:rPr>
        <w:t>5</w:t>
      </w:r>
      <w:r w:rsidR="00F37346" w:rsidRPr="00391B7D">
        <w:rPr>
          <w:b/>
        </w:rPr>
        <w:t xml:space="preserve">. </w:t>
      </w:r>
      <w:r w:rsidR="00F37346" w:rsidRPr="00391B7D">
        <w:rPr>
          <w:b/>
        </w:rPr>
        <w:tab/>
      </w:r>
      <w:r w:rsidR="005B738A" w:rsidRPr="00391B7D">
        <w:rPr>
          <w:b/>
        </w:rPr>
        <w:t>ASSIGNMEN</w:t>
      </w:r>
      <w:r>
        <w:rPr>
          <w:b/>
        </w:rPr>
        <w:t>T</w:t>
      </w:r>
    </w:p>
    <w:p w14:paraId="7C3A4546" w14:textId="77777777" w:rsidR="005B738A" w:rsidRPr="00391B7D" w:rsidRDefault="005B738A" w:rsidP="00391B7D">
      <w:pPr>
        <w:ind w:left="720"/>
        <w:jc w:val="both"/>
      </w:pPr>
      <w:r w:rsidRPr="00391B7D">
        <w:t xml:space="preserve">Contractor may not assign or delegate any rights or obligations hereunder without the prior written consent of </w:t>
      </w:r>
      <w:r w:rsidR="00276609">
        <w:t>MREA</w:t>
      </w:r>
      <w:r w:rsidRPr="00391B7D">
        <w:t xml:space="preserve">. </w:t>
      </w:r>
      <w:r w:rsidR="00276609">
        <w:t>MREA</w:t>
      </w:r>
      <w:r w:rsidR="00276609" w:rsidRPr="00391B7D">
        <w:t xml:space="preserve"> </w:t>
      </w:r>
      <w:r w:rsidRPr="00391B7D">
        <w:t xml:space="preserve">may not assign or delegate any of its rights or obligations hereunder without the prior written consent of </w:t>
      </w:r>
      <w:r w:rsidR="00F244E3">
        <w:t>Contractor</w:t>
      </w:r>
      <w:r w:rsidRPr="00391B7D">
        <w:t>.</w:t>
      </w:r>
    </w:p>
    <w:p w14:paraId="62807741" w14:textId="77777777" w:rsidR="005B738A" w:rsidRPr="00391B7D" w:rsidRDefault="005B738A" w:rsidP="00391B7D">
      <w:pPr>
        <w:ind w:left="720" w:hanging="720"/>
        <w:jc w:val="both"/>
        <w:rPr>
          <w:u w:val="single"/>
        </w:rPr>
      </w:pPr>
    </w:p>
    <w:p w14:paraId="756BD6F2" w14:textId="77777777" w:rsidR="00391B7D" w:rsidRDefault="00391B7D" w:rsidP="00391B7D">
      <w:pPr>
        <w:ind w:left="720" w:hanging="720"/>
        <w:rPr>
          <w:b/>
        </w:rPr>
      </w:pPr>
      <w:r>
        <w:rPr>
          <w:b/>
        </w:rPr>
        <w:t>6</w:t>
      </w:r>
      <w:r w:rsidR="005B738A" w:rsidRPr="00391B7D">
        <w:rPr>
          <w:b/>
        </w:rPr>
        <w:t>.</w:t>
      </w:r>
      <w:r w:rsidR="005B738A" w:rsidRPr="00391B7D">
        <w:rPr>
          <w:b/>
        </w:rPr>
        <w:tab/>
      </w:r>
      <w:r w:rsidR="00F37346" w:rsidRPr="00391B7D">
        <w:rPr>
          <w:b/>
        </w:rPr>
        <w:t>TERMINATION</w:t>
      </w:r>
    </w:p>
    <w:p w14:paraId="4521F60E" w14:textId="77777777" w:rsidR="00F37346" w:rsidRPr="00391B7D" w:rsidRDefault="00F37346" w:rsidP="00391B7D">
      <w:pPr>
        <w:ind w:left="720"/>
      </w:pPr>
      <w:r w:rsidRPr="00391B7D">
        <w:t xml:space="preserve">Notwithstanding anything contained herein to the contrary, either party may terminate this Agreement, without cause, at any time before expiration by either </w:t>
      </w:r>
      <w:r w:rsidR="00396266">
        <w:t>MREA</w:t>
      </w:r>
      <w:r w:rsidRPr="00391B7D">
        <w:t xml:space="preserve"> or Contractor given that written notice is provided to </w:t>
      </w:r>
      <w:r w:rsidR="000D0E98">
        <w:t xml:space="preserve">the other party at least </w:t>
      </w:r>
      <w:proofErr w:type="gramStart"/>
      <w:r w:rsidR="000D0E98">
        <w:t xml:space="preserve">thirty (30) </w:t>
      </w:r>
      <w:r w:rsidRPr="00391B7D">
        <w:t>days</w:t>
      </w:r>
      <w:proofErr w:type="gramEnd"/>
      <w:r w:rsidRPr="00391B7D">
        <w:t xml:space="preserve"> prior to the termination date.  In such event, the Contractor shall be paid for all approved services performed prior to the date of termination of this Agreement.</w:t>
      </w:r>
    </w:p>
    <w:p w14:paraId="42E93F8B" w14:textId="77777777" w:rsidR="00F37346" w:rsidRPr="00391B7D" w:rsidRDefault="00F37346" w:rsidP="00391B7D">
      <w:pPr>
        <w:keepNext/>
        <w:rPr>
          <w:b/>
        </w:rPr>
      </w:pPr>
    </w:p>
    <w:p w14:paraId="093783C7" w14:textId="77777777" w:rsidR="005B738A" w:rsidRPr="00391B7D" w:rsidRDefault="00391B7D" w:rsidP="00391B7D">
      <w:pPr>
        <w:rPr>
          <w:b/>
          <w:caps/>
          <w:u w:val="single"/>
        </w:rPr>
      </w:pPr>
      <w:r>
        <w:rPr>
          <w:b/>
        </w:rPr>
        <w:t>7</w:t>
      </w:r>
      <w:r w:rsidR="005B738A" w:rsidRPr="00391B7D">
        <w:rPr>
          <w:b/>
        </w:rPr>
        <w:t>.</w:t>
      </w:r>
      <w:r w:rsidR="005B738A" w:rsidRPr="00391B7D">
        <w:rPr>
          <w:b/>
          <w:caps/>
        </w:rPr>
        <w:tab/>
      </w:r>
      <w:r w:rsidR="000A3FA1" w:rsidRPr="00391B7D">
        <w:rPr>
          <w:b/>
        </w:rPr>
        <w:t>CERTIFICATE OF INSURANCE</w:t>
      </w:r>
      <w:r w:rsidR="000A3FA1" w:rsidRPr="00391B7D">
        <w:rPr>
          <w:b/>
          <w:u w:val="single"/>
        </w:rPr>
        <w:t xml:space="preserve"> </w:t>
      </w:r>
    </w:p>
    <w:p w14:paraId="31C71953" w14:textId="4AA67EB3" w:rsidR="005B738A" w:rsidRPr="00391B7D" w:rsidRDefault="005B738A" w:rsidP="00391B7D">
      <w:pPr>
        <w:ind w:left="720"/>
      </w:pPr>
      <w:r w:rsidRPr="00391B7D">
        <w:t xml:space="preserve">The Contractor shall </w:t>
      </w:r>
      <w:r w:rsidR="000A3FA1" w:rsidRPr="00391B7D">
        <w:t xml:space="preserve">purchase and maintain </w:t>
      </w:r>
      <w:r w:rsidR="0023219F" w:rsidRPr="00391B7D">
        <w:t xml:space="preserve">insurance </w:t>
      </w:r>
      <w:r w:rsidR="005B2D97" w:rsidRPr="00391B7D">
        <w:t>coverage</w:t>
      </w:r>
      <w:r w:rsidR="0023219F" w:rsidRPr="00391B7D">
        <w:t xml:space="preserve"> in such amounts as are acceptable to </w:t>
      </w:r>
      <w:r w:rsidR="00396266">
        <w:t>MREA</w:t>
      </w:r>
      <w:r w:rsidR="0023219F" w:rsidRPr="00391B7D">
        <w:t xml:space="preserve"> with companies to which </w:t>
      </w:r>
      <w:r w:rsidR="00396266">
        <w:t>MREA</w:t>
      </w:r>
      <w:r w:rsidR="0023219F" w:rsidRPr="00391B7D">
        <w:t xml:space="preserve"> has no reasonable objection to including the following: </w:t>
      </w:r>
      <w:r w:rsidR="00F519B4">
        <w:t xml:space="preserve">Minimum $1,000,000 </w:t>
      </w:r>
      <w:r w:rsidR="0023219F" w:rsidRPr="00391B7D">
        <w:t xml:space="preserve">Commercial </w:t>
      </w:r>
      <w:r w:rsidRPr="00391B7D">
        <w:t xml:space="preserve">General Liability, Automobile Liability and Workers Compensation Insurance. </w:t>
      </w:r>
    </w:p>
    <w:p w14:paraId="3E234930" w14:textId="77777777" w:rsidR="007957DC" w:rsidRPr="00391B7D" w:rsidRDefault="007957DC" w:rsidP="00391B7D"/>
    <w:p w14:paraId="6ABB8D94" w14:textId="77777777" w:rsidR="007957DC" w:rsidRPr="00391B7D" w:rsidRDefault="0023219F" w:rsidP="00391B7D">
      <w:pPr>
        <w:ind w:left="720"/>
        <w:rPr>
          <w:b/>
          <w:u w:val="single"/>
        </w:rPr>
      </w:pPr>
      <w:r w:rsidRPr="00391B7D">
        <w:t xml:space="preserve">The Contractor shall furnish </w:t>
      </w:r>
      <w:r w:rsidR="00396266">
        <w:t>MREA</w:t>
      </w:r>
      <w:r w:rsidRPr="00391B7D">
        <w:t xml:space="preserve"> with a Certificate of Insurance duly executed, certifying that such insurance has been provided and specifying the dates when such insurance commences and expires. The General Liability certificate shall be properly endorsed stating that </w:t>
      </w:r>
      <w:r w:rsidR="00396266">
        <w:t>MREA</w:t>
      </w:r>
      <w:r w:rsidRPr="00391B7D">
        <w:t xml:space="preserve"> is named as additional insured and that coverage for the additional insured is primary and non-contributory as required above. Failure to provide this documentation may result in cancellation of this Agreement contract. Such insurance shall be maintained until performance of the Scope of Work is completed and accepted by the </w:t>
      </w:r>
      <w:r w:rsidR="00396266">
        <w:t>MREA</w:t>
      </w:r>
      <w:r w:rsidRPr="00391B7D">
        <w:t xml:space="preserve">. General Liability coverage shall not be cancelled or altered without 30 days written notice to the </w:t>
      </w:r>
      <w:r w:rsidR="00396266">
        <w:t>MREA</w:t>
      </w:r>
      <w:r w:rsidRPr="00391B7D">
        <w:t>.</w:t>
      </w:r>
    </w:p>
    <w:p w14:paraId="38334A1F" w14:textId="77777777" w:rsidR="00391B7D" w:rsidRPr="00391B7D" w:rsidRDefault="00391B7D" w:rsidP="00391B7D">
      <w:pPr>
        <w:ind w:left="720"/>
        <w:rPr>
          <w:b/>
          <w:u w:val="single"/>
        </w:rPr>
      </w:pPr>
    </w:p>
    <w:p w14:paraId="3C583DB0" w14:textId="77777777" w:rsidR="000A3FA1" w:rsidRPr="00391B7D" w:rsidRDefault="000A3FA1" w:rsidP="00580F55">
      <w:pPr>
        <w:rPr>
          <w:b/>
          <w:u w:val="single"/>
        </w:rPr>
      </w:pPr>
    </w:p>
    <w:p w14:paraId="20436062" w14:textId="77777777" w:rsidR="00391B7D" w:rsidRDefault="00391B7D" w:rsidP="00391B7D">
      <w:pPr>
        <w:ind w:left="720" w:hanging="720"/>
        <w:rPr>
          <w:b/>
        </w:rPr>
      </w:pPr>
      <w:r>
        <w:rPr>
          <w:b/>
        </w:rPr>
        <w:lastRenderedPageBreak/>
        <w:t>8</w:t>
      </w:r>
      <w:r w:rsidRPr="00391B7D">
        <w:rPr>
          <w:b/>
        </w:rPr>
        <w:t xml:space="preserve">. </w:t>
      </w:r>
      <w:r w:rsidRPr="00391B7D">
        <w:rPr>
          <w:b/>
        </w:rPr>
        <w:tab/>
        <w:t>PAYMENT</w:t>
      </w:r>
    </w:p>
    <w:p w14:paraId="5EA04971" w14:textId="2D3DA516" w:rsidR="00FC3E56" w:rsidRPr="00FC3E56" w:rsidRDefault="00FC3E56" w:rsidP="00FC3E56">
      <w:pPr>
        <w:tabs>
          <w:tab w:val="center" w:pos="180"/>
        </w:tabs>
        <w:ind w:left="720" w:hanging="720"/>
        <w:rPr>
          <w:bCs/>
        </w:rPr>
      </w:pPr>
      <w:r>
        <w:tab/>
      </w:r>
      <w:r>
        <w:tab/>
      </w:r>
      <w:r w:rsidRPr="00FC3E56">
        <w:rPr>
          <w:bCs/>
        </w:rPr>
        <w:t xml:space="preserve">MREA </w:t>
      </w:r>
      <w:r>
        <w:rPr>
          <w:bCs/>
        </w:rPr>
        <w:t>has no financial obligation to the Contractor</w:t>
      </w:r>
      <w:r w:rsidRPr="00FC3E56">
        <w:rPr>
          <w:bCs/>
        </w:rPr>
        <w:t xml:space="preserve">. All Contracts will be executed between the home or small business owner and the selected contractor. </w:t>
      </w:r>
    </w:p>
    <w:p w14:paraId="672375F9" w14:textId="77777777" w:rsidR="00FC3E56" w:rsidRDefault="00FC3E56" w:rsidP="00391B7D">
      <w:pPr>
        <w:tabs>
          <w:tab w:val="center" w:pos="180"/>
        </w:tabs>
        <w:ind w:left="720" w:hanging="720"/>
      </w:pPr>
    </w:p>
    <w:p w14:paraId="245B185B" w14:textId="66995CAB" w:rsidR="00880169" w:rsidRDefault="00FC3E56" w:rsidP="00391B7D">
      <w:pPr>
        <w:tabs>
          <w:tab w:val="center" w:pos="180"/>
        </w:tabs>
        <w:ind w:left="720" w:hanging="720"/>
      </w:pPr>
      <w:r>
        <w:tab/>
      </w:r>
      <w:r>
        <w:tab/>
      </w:r>
      <w:r w:rsidRPr="00FC3E56">
        <w:t xml:space="preserve">MREA is not responsible for the contract that is entered into by the selected </w:t>
      </w:r>
      <w:r>
        <w:t>Contractor</w:t>
      </w:r>
      <w:r w:rsidRPr="00FC3E56">
        <w:t xml:space="preserve"> and Program participants. </w:t>
      </w:r>
      <w:r>
        <w:t>The</w:t>
      </w:r>
      <w:r w:rsidRPr="00FC3E56">
        <w:t xml:space="preserve"> </w:t>
      </w:r>
      <w:r>
        <w:t>contractor</w:t>
      </w:r>
      <w:r w:rsidRPr="00FC3E56">
        <w:t xml:space="preserve"> will waive and release MREA and its Program partners from any and all claims and causes of action arising out of the Program.</w:t>
      </w:r>
    </w:p>
    <w:p w14:paraId="706BCEE0" w14:textId="77777777" w:rsidR="00FC3E56" w:rsidRPr="00391B7D" w:rsidRDefault="00FC3E56" w:rsidP="00391B7D">
      <w:pPr>
        <w:tabs>
          <w:tab w:val="center" w:pos="180"/>
        </w:tabs>
        <w:ind w:left="720" w:hanging="720"/>
      </w:pPr>
    </w:p>
    <w:p w14:paraId="55C22E4E" w14:textId="77777777" w:rsidR="00391B7D" w:rsidRDefault="00391B7D" w:rsidP="00391B7D">
      <w:pPr>
        <w:keepNext/>
        <w:ind w:left="720" w:hanging="720"/>
        <w:rPr>
          <w:b/>
        </w:rPr>
      </w:pPr>
      <w:r>
        <w:rPr>
          <w:b/>
        </w:rPr>
        <w:t>9</w:t>
      </w:r>
      <w:r w:rsidR="00880169" w:rsidRPr="00391B7D">
        <w:rPr>
          <w:b/>
        </w:rPr>
        <w:t>.</w:t>
      </w:r>
      <w:r w:rsidR="00880169" w:rsidRPr="00391B7D">
        <w:rPr>
          <w:b/>
        </w:rPr>
        <w:tab/>
      </w:r>
      <w:r w:rsidR="000A3FA1" w:rsidRPr="00391B7D">
        <w:rPr>
          <w:b/>
        </w:rPr>
        <w:t>HOLD HARMLESS</w:t>
      </w:r>
    </w:p>
    <w:p w14:paraId="1577389C" w14:textId="77777777" w:rsidR="007957DC" w:rsidRPr="00391B7D" w:rsidRDefault="007957DC" w:rsidP="00391B7D">
      <w:pPr>
        <w:keepNext/>
        <w:ind w:left="720"/>
        <w:rPr>
          <w:color w:val="000000"/>
        </w:rPr>
      </w:pPr>
      <w:r w:rsidRPr="00391B7D">
        <w:rPr>
          <w:color w:val="000000"/>
        </w:rPr>
        <w:t xml:space="preserve">To the extent permitted by law, </w:t>
      </w:r>
      <w:r w:rsidR="00880169" w:rsidRPr="00391B7D">
        <w:t xml:space="preserve">Contractor </w:t>
      </w:r>
      <w:r w:rsidR="005B738A" w:rsidRPr="00391B7D">
        <w:t xml:space="preserve">hereby </w:t>
      </w:r>
      <w:r w:rsidR="00880169" w:rsidRPr="00391B7D">
        <w:t>agrees to indemnify</w:t>
      </w:r>
      <w:r w:rsidRPr="00391B7D">
        <w:t>,</w:t>
      </w:r>
      <w:r w:rsidR="00880169" w:rsidRPr="00391B7D">
        <w:t xml:space="preserve"> </w:t>
      </w:r>
      <w:r w:rsidRPr="00391B7D">
        <w:rPr>
          <w:color w:val="000000"/>
        </w:rPr>
        <w:t xml:space="preserve">protect, defend and hold </w:t>
      </w:r>
      <w:r w:rsidR="00396266">
        <w:rPr>
          <w:color w:val="000000"/>
        </w:rPr>
        <w:t>MREA</w:t>
      </w:r>
      <w:r w:rsidRPr="00391B7D">
        <w:rPr>
          <w:color w:val="000000"/>
        </w:rPr>
        <w:t>, individually and collectively, and their affiliates, officers, agents and employees free and harmless</w:t>
      </w:r>
      <w:r w:rsidRPr="00391B7D">
        <w:t xml:space="preserve"> </w:t>
      </w:r>
      <w:r w:rsidR="00880169" w:rsidRPr="00391B7D">
        <w:t xml:space="preserve">from and against any and all losses, liabilities, </w:t>
      </w:r>
      <w:r w:rsidRPr="00391B7D">
        <w:rPr>
          <w:color w:val="000000"/>
        </w:rPr>
        <w:t xml:space="preserve">claims, demands, actions, </w:t>
      </w:r>
      <w:r w:rsidR="00880169" w:rsidRPr="00391B7D">
        <w:t>damages, obligations, judgments, costs and expenses, including reasonable legal fees and expenses relating thereto, arising out of any claims of any nature made ag</w:t>
      </w:r>
      <w:r w:rsidR="00391B7D">
        <w:t xml:space="preserve">ainst </w:t>
      </w:r>
      <w:r w:rsidR="00396266">
        <w:t>MREA</w:t>
      </w:r>
      <w:r w:rsidR="00391B7D">
        <w:t xml:space="preserve"> relating to </w:t>
      </w:r>
      <w:r w:rsidR="00880169" w:rsidRPr="00391B7D">
        <w:t>or arising from the Contractor</w:t>
      </w:r>
      <w:r w:rsidR="00391B7D">
        <w:t>’</w:t>
      </w:r>
      <w:r w:rsidR="00880169" w:rsidRPr="00391B7D">
        <w:t>s services under this Agreement</w:t>
      </w:r>
      <w:r w:rsidRPr="00391B7D">
        <w:t>,</w:t>
      </w:r>
      <w:r w:rsidRPr="00391B7D">
        <w:rPr>
          <w:color w:val="000000"/>
        </w:rPr>
        <w:t xml:space="preserve"> provided that no party shall be indemnified for claims arising from such party’s own negl</w:t>
      </w:r>
      <w:r w:rsidR="000D0E98">
        <w:rPr>
          <w:color w:val="000000"/>
        </w:rPr>
        <w:t>igen</w:t>
      </w:r>
      <w:r w:rsidRPr="00391B7D">
        <w:rPr>
          <w:color w:val="000000"/>
        </w:rPr>
        <w:t xml:space="preserve">ce. In the event any provision contained in this Agreement shall be deemed void or unenforceable, it shall not thereby invalidate or be construed to invalidate any other provision contained in this Article or elsewhere in the Agreement, all of which shall remain in full force and effect.  Contractor’s obligation to indemnify </w:t>
      </w:r>
      <w:r w:rsidR="00396266">
        <w:rPr>
          <w:color w:val="000000"/>
        </w:rPr>
        <w:t>MREA</w:t>
      </w:r>
      <w:r w:rsidRPr="00391B7D">
        <w:rPr>
          <w:color w:val="000000"/>
        </w:rPr>
        <w:t xml:space="preserve"> shall survive the termination of this Agreement.</w:t>
      </w:r>
    </w:p>
    <w:p w14:paraId="19C37D16" w14:textId="77777777" w:rsidR="007957DC" w:rsidRPr="00391B7D" w:rsidRDefault="007957DC" w:rsidP="00391B7D">
      <w:pPr>
        <w:ind w:left="720"/>
      </w:pPr>
    </w:p>
    <w:p w14:paraId="7BA2623F" w14:textId="77777777" w:rsidR="00391B7D" w:rsidRDefault="00391B7D" w:rsidP="00391B7D">
      <w:pPr>
        <w:ind w:left="720" w:hanging="720"/>
        <w:rPr>
          <w:b/>
        </w:rPr>
      </w:pPr>
      <w:r>
        <w:rPr>
          <w:b/>
        </w:rPr>
        <w:t>10</w:t>
      </w:r>
      <w:r w:rsidR="00880169" w:rsidRPr="00391B7D">
        <w:rPr>
          <w:b/>
        </w:rPr>
        <w:t>.</w:t>
      </w:r>
      <w:r w:rsidR="00880169" w:rsidRPr="00391B7D">
        <w:rPr>
          <w:b/>
        </w:rPr>
        <w:tab/>
      </w:r>
      <w:r w:rsidR="000A3FA1" w:rsidRPr="00391B7D">
        <w:rPr>
          <w:b/>
        </w:rPr>
        <w:t>RIGHTS TO INVENTIONS AND MATERIALS</w:t>
      </w:r>
    </w:p>
    <w:p w14:paraId="1FA00000" w14:textId="77777777" w:rsidR="005B738A" w:rsidRDefault="00880169" w:rsidP="00125341">
      <w:pPr>
        <w:ind w:left="720"/>
      </w:pPr>
      <w:r w:rsidRPr="00391B7D">
        <w:t xml:space="preserve">Contractor agrees to assign to any and all rights, title and interest in and to </w:t>
      </w:r>
      <w:r w:rsidR="000A3FA1" w:rsidRPr="00391B7D">
        <w:t xml:space="preserve">all </w:t>
      </w:r>
      <w:r w:rsidRPr="00391B7D">
        <w:t xml:space="preserve">inventions, </w:t>
      </w:r>
      <w:r w:rsidR="000A3FA1" w:rsidRPr="00391B7D">
        <w:t xml:space="preserve">files, records, documents, drawings, specifications, equipment, and similar items </w:t>
      </w:r>
      <w:r w:rsidRPr="00391B7D">
        <w:t xml:space="preserve">whether or not patentable, and including all copyrightable material conceived and </w:t>
      </w:r>
      <w:r w:rsidR="000A3FA1" w:rsidRPr="00391B7D">
        <w:t>prepared</w:t>
      </w:r>
      <w:r w:rsidRPr="00391B7D">
        <w:t xml:space="preserve"> by Contractor, </w:t>
      </w:r>
      <w:r w:rsidR="000A3FA1" w:rsidRPr="00391B7D">
        <w:t xml:space="preserve">or those acting on behalf of Contractor, </w:t>
      </w:r>
      <w:r w:rsidRPr="00391B7D">
        <w:t xml:space="preserve">whether or not in conjunction with employees of the </w:t>
      </w:r>
      <w:r w:rsidR="000D0E98">
        <w:t>MREA</w:t>
      </w:r>
      <w:r w:rsidRPr="00391B7D">
        <w:t xml:space="preserve">, where such inventions or copyrightable material develop from or arise out of </w:t>
      </w:r>
      <w:r w:rsidR="000A3FA1" w:rsidRPr="00391B7D">
        <w:t>professional</w:t>
      </w:r>
      <w:r w:rsidRPr="00391B7D">
        <w:t xml:space="preserve"> services rendered pursuant to this Agreement.</w:t>
      </w:r>
      <w:r w:rsidR="000A3FA1" w:rsidRPr="00391B7D">
        <w:t xml:space="preserve"> Such inventions and materials shall remain the property of and shall be treated in a confidential manner by </w:t>
      </w:r>
      <w:r w:rsidR="00F244E3">
        <w:t>Contractor</w:t>
      </w:r>
      <w:r w:rsidR="000A3FA1" w:rsidRPr="00391B7D">
        <w:t xml:space="preserve"> so as to safeguard its proprietary nature.</w:t>
      </w:r>
    </w:p>
    <w:p w14:paraId="582CD63E" w14:textId="77777777" w:rsidR="003D5CBC" w:rsidRPr="00391B7D" w:rsidRDefault="003D5CBC" w:rsidP="00125341">
      <w:pPr>
        <w:ind w:left="720"/>
      </w:pPr>
    </w:p>
    <w:p w14:paraId="4B23E4FC" w14:textId="77777777" w:rsidR="00391B7D" w:rsidRDefault="00391B7D" w:rsidP="00391B7D">
      <w:pPr>
        <w:ind w:left="720" w:hanging="720"/>
        <w:jc w:val="both"/>
        <w:rPr>
          <w:b/>
        </w:rPr>
      </w:pPr>
      <w:r>
        <w:rPr>
          <w:b/>
        </w:rPr>
        <w:t>11</w:t>
      </w:r>
      <w:r w:rsidR="005B738A" w:rsidRPr="00391B7D">
        <w:rPr>
          <w:b/>
        </w:rPr>
        <w:t xml:space="preserve">. </w:t>
      </w:r>
      <w:r w:rsidR="005B738A" w:rsidRPr="00391B7D">
        <w:rPr>
          <w:b/>
        </w:rPr>
        <w:tab/>
        <w:t>WAIVER</w:t>
      </w:r>
    </w:p>
    <w:p w14:paraId="3B1476EE" w14:textId="77777777" w:rsidR="003C1F37" w:rsidRPr="00391B7D" w:rsidRDefault="003C1F37" w:rsidP="00125341">
      <w:pPr>
        <w:ind w:left="720"/>
        <w:jc w:val="both"/>
      </w:pPr>
      <w:r w:rsidRPr="00391B7D">
        <w:t>The failure of either party to object to or to take affirmative action with respect to any conduct of the other party, which is in violation of the provisions of this Agreement, shall not be construed as a waiver of that violation nor any future violation of the</w:t>
      </w:r>
      <w:r w:rsidR="005B738A" w:rsidRPr="00391B7D">
        <w:t xml:space="preserve"> provisions of this Agreement. </w:t>
      </w:r>
      <w:r w:rsidRPr="00391B7D">
        <w:t>Any such waiver, in order to be effective in the first instance, must be in writing and signed by the party against whom the waiver is asserted.  A waiver by either party at any time of any breach by the other party of or compliance with any provision of this Agreement shall not be deemed or construed to be a waiver of any subsequent breach by the other party of such provision or a waiver of any other provisions of this Agreement.</w:t>
      </w:r>
    </w:p>
    <w:p w14:paraId="1B236B12" w14:textId="77777777" w:rsidR="003C1F37" w:rsidRPr="00391B7D" w:rsidRDefault="003C1F37" w:rsidP="00391B7D">
      <w:pPr>
        <w:ind w:left="720" w:hanging="720"/>
        <w:jc w:val="both"/>
      </w:pPr>
    </w:p>
    <w:p w14:paraId="38CF4684" w14:textId="77777777" w:rsidR="00391B7D" w:rsidRDefault="00391B7D" w:rsidP="00391B7D">
      <w:pPr>
        <w:ind w:left="720" w:hanging="720"/>
        <w:jc w:val="both"/>
        <w:rPr>
          <w:b/>
        </w:rPr>
      </w:pPr>
      <w:r>
        <w:rPr>
          <w:b/>
        </w:rPr>
        <w:t>12</w:t>
      </w:r>
      <w:r w:rsidR="005B738A" w:rsidRPr="00391B7D">
        <w:rPr>
          <w:b/>
        </w:rPr>
        <w:t>.</w:t>
      </w:r>
      <w:r w:rsidR="005B738A" w:rsidRPr="00391B7D">
        <w:tab/>
      </w:r>
      <w:r w:rsidR="005B738A" w:rsidRPr="00391B7D">
        <w:rPr>
          <w:b/>
        </w:rPr>
        <w:t>APPLICABLE LAW</w:t>
      </w:r>
    </w:p>
    <w:p w14:paraId="02D0F98B" w14:textId="77777777" w:rsidR="003C1F37" w:rsidRPr="00391B7D" w:rsidRDefault="003C1F37" w:rsidP="00391B7D">
      <w:pPr>
        <w:ind w:left="720"/>
        <w:jc w:val="both"/>
      </w:pPr>
      <w:r w:rsidRPr="00391B7D">
        <w:t xml:space="preserve">This Agreement shall be construed, interpreted and enforced pursuant to the laws of the State of </w:t>
      </w:r>
      <w:r w:rsidR="00276609">
        <w:t>Wisconsin</w:t>
      </w:r>
      <w:r w:rsidRPr="00391B7D">
        <w:t xml:space="preserve">. </w:t>
      </w:r>
    </w:p>
    <w:p w14:paraId="2601F6D4" w14:textId="77777777" w:rsidR="003C1F37" w:rsidRPr="00391B7D" w:rsidRDefault="003C1F37" w:rsidP="00391B7D">
      <w:pPr>
        <w:ind w:left="720" w:hanging="720"/>
        <w:jc w:val="both"/>
      </w:pPr>
    </w:p>
    <w:p w14:paraId="3466F8BD" w14:textId="77777777" w:rsidR="00391B7D" w:rsidRDefault="00391B7D" w:rsidP="00391B7D">
      <w:pPr>
        <w:ind w:left="720" w:hanging="720"/>
        <w:jc w:val="both"/>
        <w:rPr>
          <w:b/>
        </w:rPr>
      </w:pPr>
      <w:r>
        <w:rPr>
          <w:b/>
        </w:rPr>
        <w:t>13</w:t>
      </w:r>
      <w:r w:rsidRPr="00391B7D">
        <w:rPr>
          <w:b/>
        </w:rPr>
        <w:t xml:space="preserve">. </w:t>
      </w:r>
      <w:r w:rsidRPr="00391B7D">
        <w:rPr>
          <w:b/>
        </w:rPr>
        <w:tab/>
        <w:t>ENTIRE AGREEMEN</w:t>
      </w:r>
      <w:r>
        <w:rPr>
          <w:b/>
        </w:rPr>
        <w:t>T</w:t>
      </w:r>
    </w:p>
    <w:p w14:paraId="6D612D58" w14:textId="77777777" w:rsidR="003C1F37" w:rsidRPr="00391B7D" w:rsidRDefault="003C1F37" w:rsidP="00391B7D">
      <w:pPr>
        <w:ind w:left="720"/>
        <w:jc w:val="both"/>
      </w:pPr>
      <w:r w:rsidRPr="00391B7D">
        <w:lastRenderedPageBreak/>
        <w:t xml:space="preserve">This Agreement contains the entire agreement between </w:t>
      </w:r>
      <w:r w:rsidR="00396266">
        <w:t>MREA</w:t>
      </w:r>
      <w:r w:rsidR="005B738A" w:rsidRPr="00391B7D">
        <w:t xml:space="preserve"> </w:t>
      </w:r>
      <w:r w:rsidRPr="00391B7D">
        <w:t xml:space="preserve">and </w:t>
      </w:r>
      <w:r w:rsidR="00F244E3">
        <w:t>Contractor</w:t>
      </w:r>
      <w:r w:rsidRPr="00391B7D">
        <w:t xml:space="preserve"> with respect to its subject matter and supersedes any and all previous agreements, written or oral, between the parties relating to the subject matter hereof.  No amendment or modification of the terms of this Agreement shall be binding upon the parties hereto unless reduced to writing and sign</w:t>
      </w:r>
      <w:r w:rsidR="005B738A" w:rsidRPr="00391B7D">
        <w:t xml:space="preserve">ed by </w:t>
      </w:r>
      <w:r w:rsidR="00396266">
        <w:t>MREA</w:t>
      </w:r>
      <w:r w:rsidR="005B738A" w:rsidRPr="00391B7D">
        <w:t xml:space="preserve"> </w:t>
      </w:r>
      <w:r w:rsidRPr="00391B7D">
        <w:t xml:space="preserve">and </w:t>
      </w:r>
      <w:r w:rsidR="00F244E3">
        <w:t>Contractor</w:t>
      </w:r>
      <w:r w:rsidRPr="00391B7D">
        <w:t>.</w:t>
      </w:r>
    </w:p>
    <w:p w14:paraId="44157C22" w14:textId="77777777" w:rsidR="003C1F37" w:rsidRPr="00391B7D" w:rsidRDefault="003C1F37" w:rsidP="00391B7D">
      <w:pPr>
        <w:ind w:left="720" w:hanging="720"/>
        <w:jc w:val="both"/>
      </w:pPr>
    </w:p>
    <w:p w14:paraId="0748053D" w14:textId="77777777" w:rsidR="00391B7D" w:rsidRPr="00391B7D" w:rsidRDefault="00391B7D" w:rsidP="00391B7D">
      <w:pPr>
        <w:jc w:val="both"/>
        <w:rPr>
          <w:b/>
        </w:rPr>
      </w:pPr>
      <w:r>
        <w:rPr>
          <w:b/>
        </w:rPr>
        <w:t xml:space="preserve">14. </w:t>
      </w:r>
      <w:r>
        <w:rPr>
          <w:b/>
        </w:rPr>
        <w:tab/>
        <w:t>COUNTERPARTS</w:t>
      </w:r>
    </w:p>
    <w:p w14:paraId="70FDA350" w14:textId="77777777" w:rsidR="003C1F37" w:rsidRPr="00391B7D" w:rsidRDefault="003C1F37" w:rsidP="00391B7D">
      <w:pPr>
        <w:ind w:left="720"/>
        <w:jc w:val="both"/>
      </w:pPr>
      <w:r w:rsidRPr="00391B7D">
        <w:t>This Agreement may be executed in counterparts, each of which shall be deemed an original.</w:t>
      </w:r>
    </w:p>
    <w:p w14:paraId="4D6F3011" w14:textId="77777777" w:rsidR="003C1F37" w:rsidRPr="00391B7D" w:rsidRDefault="003C1F37" w:rsidP="00391B7D">
      <w:pPr>
        <w:ind w:left="720" w:hanging="720"/>
        <w:jc w:val="both"/>
      </w:pPr>
    </w:p>
    <w:p w14:paraId="3D93EDB1" w14:textId="77777777" w:rsidR="00391B7D" w:rsidRDefault="00391B7D" w:rsidP="00391B7D">
      <w:pPr>
        <w:jc w:val="both"/>
      </w:pPr>
      <w:r>
        <w:rPr>
          <w:b/>
        </w:rPr>
        <w:t xml:space="preserve">15. </w:t>
      </w:r>
      <w:r>
        <w:rPr>
          <w:b/>
        </w:rPr>
        <w:tab/>
      </w:r>
      <w:r w:rsidRPr="00391B7D">
        <w:rPr>
          <w:b/>
        </w:rPr>
        <w:t>SEVERABLE PROVISIONS</w:t>
      </w:r>
    </w:p>
    <w:p w14:paraId="6F128041" w14:textId="77777777" w:rsidR="003C1F37" w:rsidRPr="00391B7D" w:rsidRDefault="003C1F37" w:rsidP="00391B7D">
      <w:pPr>
        <w:ind w:left="720"/>
        <w:jc w:val="both"/>
      </w:pPr>
      <w:r w:rsidRPr="00391B7D">
        <w:t>If any term, covenant or condition of this Agreement or the application thereof to any person or circumstance shall be held to be invalid or unenforceable, the remainder of this Agreement or the application of such term, covenant or condition to persons or circumstances other than those as to which it is held invalid or unenforceable, shall not be affected thereby and each term, covenant or condition of this Agreement shall be valid and be enforced to the fullest extent permitted by law.</w:t>
      </w:r>
    </w:p>
    <w:p w14:paraId="33CF3F77" w14:textId="77777777" w:rsidR="003C1F37" w:rsidRPr="00391B7D" w:rsidRDefault="003C1F37" w:rsidP="00391B7D">
      <w:pPr>
        <w:ind w:left="1440" w:hanging="720"/>
        <w:jc w:val="both"/>
      </w:pPr>
    </w:p>
    <w:p w14:paraId="30C289D4" w14:textId="77777777" w:rsidR="00391B7D" w:rsidRPr="00391B7D" w:rsidRDefault="00391B7D" w:rsidP="00391B7D">
      <w:pPr>
        <w:jc w:val="both"/>
      </w:pPr>
      <w:r>
        <w:rPr>
          <w:b/>
        </w:rPr>
        <w:t>16.</w:t>
      </w:r>
      <w:r>
        <w:rPr>
          <w:b/>
        </w:rPr>
        <w:tab/>
      </w:r>
      <w:r w:rsidRPr="00391B7D">
        <w:rPr>
          <w:b/>
        </w:rPr>
        <w:t>BINDING EFFECT</w:t>
      </w:r>
    </w:p>
    <w:p w14:paraId="322E5C70" w14:textId="77777777" w:rsidR="003C1F37" w:rsidRPr="00391B7D" w:rsidRDefault="003C1F37" w:rsidP="00391B7D">
      <w:pPr>
        <w:ind w:left="720"/>
        <w:jc w:val="both"/>
      </w:pPr>
      <w:r w:rsidRPr="00391B7D">
        <w:t xml:space="preserve">The Agreement shall be binding upon and inure to the benefit of the parties hereto and their respective heirs, personal representatives, successors and permitted assigns.  </w:t>
      </w:r>
    </w:p>
    <w:p w14:paraId="379D0709" w14:textId="77777777" w:rsidR="003C1F37" w:rsidRPr="00391B7D" w:rsidRDefault="003C1F37" w:rsidP="00391B7D">
      <w:pPr>
        <w:ind w:left="720" w:hanging="720"/>
        <w:jc w:val="both"/>
      </w:pPr>
    </w:p>
    <w:p w14:paraId="1E23AFA6" w14:textId="77777777" w:rsidR="00391B7D" w:rsidRPr="00391B7D" w:rsidRDefault="00391B7D" w:rsidP="00391B7D">
      <w:pPr>
        <w:jc w:val="both"/>
      </w:pPr>
      <w:r>
        <w:rPr>
          <w:b/>
        </w:rPr>
        <w:t>17.</w:t>
      </w:r>
      <w:r>
        <w:rPr>
          <w:b/>
        </w:rPr>
        <w:tab/>
      </w:r>
      <w:r w:rsidRPr="00391B7D">
        <w:rPr>
          <w:b/>
        </w:rPr>
        <w:t>MEDIATION</w:t>
      </w:r>
    </w:p>
    <w:p w14:paraId="5A1642CD" w14:textId="77777777" w:rsidR="003C1F37" w:rsidRPr="00391B7D" w:rsidRDefault="003C1F37" w:rsidP="00391B7D">
      <w:pPr>
        <w:ind w:left="720"/>
        <w:jc w:val="both"/>
      </w:pPr>
      <w:r w:rsidRPr="00391B7D">
        <w:t xml:space="preserve">The parties shall first attempt to resolve any dispute arising from or relating to this Agreement through mediation.  </w:t>
      </w:r>
    </w:p>
    <w:p w14:paraId="230DA7F6" w14:textId="77777777" w:rsidR="003C1F37" w:rsidRPr="00391B7D" w:rsidRDefault="003C1F37" w:rsidP="00391B7D">
      <w:pPr>
        <w:pStyle w:val="BodyTextIndent2"/>
        <w:ind w:left="720"/>
      </w:pPr>
    </w:p>
    <w:p w14:paraId="5DF15B03" w14:textId="77777777" w:rsidR="00F244E3" w:rsidRDefault="00276609" w:rsidP="00BA0156">
      <w:pPr>
        <w:pStyle w:val="Level1"/>
        <w:numPr>
          <w:ilvl w:val="0"/>
          <w:numId w:val="0"/>
        </w:numPr>
        <w:tabs>
          <w:tab w:val="left" w:pos="-1440"/>
        </w:tabs>
        <w:ind w:left="720" w:hanging="720"/>
        <w:jc w:val="both"/>
      </w:pPr>
      <w:r>
        <w:rPr>
          <w:b/>
        </w:rPr>
        <w:t>18.</w:t>
      </w:r>
      <w:r>
        <w:rPr>
          <w:b/>
        </w:rPr>
        <w:tab/>
      </w:r>
      <w:r w:rsidR="00F244E3" w:rsidRPr="00F244E3">
        <w:rPr>
          <w:b/>
        </w:rPr>
        <w:t>C</w:t>
      </w:r>
      <w:r w:rsidR="00F244E3" w:rsidRPr="00F244E3">
        <w:rPr>
          <w:b/>
          <w:u w:val="single"/>
        </w:rPr>
        <w:t>OMPLIANCE WITH APPLICABLE TERMS OF GRANT CONTRACT</w:t>
      </w:r>
      <w:r w:rsidR="00F244E3">
        <w:t xml:space="preserve">  </w:t>
      </w:r>
    </w:p>
    <w:p w14:paraId="0F3D6958" w14:textId="77777777" w:rsidR="00F244E3" w:rsidRDefault="00F244E3" w:rsidP="00BA0156">
      <w:pPr>
        <w:pStyle w:val="Level1"/>
        <w:numPr>
          <w:ilvl w:val="0"/>
          <w:numId w:val="0"/>
        </w:numPr>
        <w:tabs>
          <w:tab w:val="left" w:pos="-1440"/>
        </w:tabs>
        <w:ind w:left="720" w:hanging="720"/>
        <w:jc w:val="both"/>
      </w:pPr>
      <w:r>
        <w:rPr>
          <w:b/>
        </w:rPr>
        <w:tab/>
      </w:r>
      <w:r>
        <w:t>Contractor agrees that in performing the Services, Contractor shall comply with all applicable terms of the Grant Contract, including the following:</w:t>
      </w:r>
    </w:p>
    <w:p w14:paraId="41FF13FC" w14:textId="77777777" w:rsidR="00F244E3" w:rsidRDefault="00F244E3" w:rsidP="00F244E3">
      <w:pPr>
        <w:pStyle w:val="ColorfulList-Accent11"/>
      </w:pPr>
    </w:p>
    <w:p w14:paraId="71AE7B2B" w14:textId="77777777" w:rsidR="00F244E3" w:rsidRDefault="00F244E3" w:rsidP="00F244E3">
      <w:pPr>
        <w:pStyle w:val="Level1"/>
        <w:numPr>
          <w:ilvl w:val="1"/>
          <w:numId w:val="21"/>
        </w:numPr>
        <w:tabs>
          <w:tab w:val="left" w:pos="-1440"/>
        </w:tabs>
        <w:jc w:val="both"/>
      </w:pPr>
      <w:r>
        <w:t>All deadlines that apply to any portion of the Obligations of which the Services are a part.</w:t>
      </w:r>
    </w:p>
    <w:p w14:paraId="4DB80B8B" w14:textId="77777777" w:rsidR="00F244E3" w:rsidRDefault="00F244E3" w:rsidP="00F244E3">
      <w:pPr>
        <w:pStyle w:val="Level1"/>
        <w:numPr>
          <w:ilvl w:val="0"/>
          <w:numId w:val="0"/>
        </w:numPr>
        <w:tabs>
          <w:tab w:val="left" w:pos="-1440"/>
        </w:tabs>
        <w:ind w:left="1440"/>
        <w:jc w:val="both"/>
      </w:pPr>
    </w:p>
    <w:p w14:paraId="289FB521" w14:textId="77777777" w:rsidR="00F244E3" w:rsidRDefault="00F244E3" w:rsidP="00F244E3">
      <w:pPr>
        <w:pStyle w:val="Level1"/>
        <w:numPr>
          <w:ilvl w:val="1"/>
          <w:numId w:val="21"/>
        </w:numPr>
        <w:tabs>
          <w:tab w:val="left" w:pos="-1440"/>
        </w:tabs>
        <w:jc w:val="both"/>
      </w:pPr>
      <w:r>
        <w:t xml:space="preserve">All applicable provisions of the Special Terms and Conditions for the Grant Award, copies of which are attached in Attachment 3. </w:t>
      </w:r>
    </w:p>
    <w:p w14:paraId="11F48078" w14:textId="77777777" w:rsidR="00F244E3" w:rsidRDefault="00F244E3" w:rsidP="00F244E3">
      <w:pPr>
        <w:pStyle w:val="Level1"/>
        <w:numPr>
          <w:ilvl w:val="0"/>
          <w:numId w:val="0"/>
        </w:numPr>
        <w:tabs>
          <w:tab w:val="left" w:pos="-1440"/>
        </w:tabs>
        <w:jc w:val="both"/>
      </w:pPr>
    </w:p>
    <w:p w14:paraId="6BF12806" w14:textId="77777777" w:rsidR="00F244E3" w:rsidRDefault="00F244E3" w:rsidP="00F244E3">
      <w:pPr>
        <w:pStyle w:val="Level1"/>
        <w:numPr>
          <w:ilvl w:val="1"/>
          <w:numId w:val="21"/>
        </w:numPr>
        <w:tabs>
          <w:tab w:val="left" w:pos="-1440"/>
        </w:tabs>
        <w:jc w:val="both"/>
      </w:pPr>
      <w:r>
        <w:t>Refrain from any act or omission that, with or without the passage of time, would cause the MREA to be in breach of the Grant Contract (a “Grant Contract Breach”).</w:t>
      </w:r>
    </w:p>
    <w:p w14:paraId="1D99635F" w14:textId="77777777" w:rsidR="00276609" w:rsidRDefault="00276609" w:rsidP="00391B7D">
      <w:pPr>
        <w:pStyle w:val="BodyTextIndent2"/>
        <w:ind w:left="0"/>
        <w:rPr>
          <w:b/>
        </w:rPr>
      </w:pPr>
    </w:p>
    <w:p w14:paraId="2085EA49" w14:textId="77777777" w:rsidR="00276609" w:rsidRDefault="00276609" w:rsidP="00391B7D">
      <w:pPr>
        <w:pStyle w:val="BodyTextIndent2"/>
        <w:ind w:left="0"/>
        <w:rPr>
          <w:b/>
        </w:rPr>
      </w:pPr>
    </w:p>
    <w:p w14:paraId="4C79C3E4" w14:textId="77777777" w:rsidR="00391B7D" w:rsidRPr="00391B7D" w:rsidRDefault="00391B7D" w:rsidP="00391B7D">
      <w:pPr>
        <w:pStyle w:val="BodyTextIndent2"/>
        <w:ind w:left="0"/>
      </w:pPr>
      <w:r>
        <w:rPr>
          <w:b/>
        </w:rPr>
        <w:t>1</w:t>
      </w:r>
      <w:r w:rsidR="00276609">
        <w:rPr>
          <w:b/>
        </w:rPr>
        <w:t>9</w:t>
      </w:r>
      <w:r>
        <w:rPr>
          <w:b/>
        </w:rPr>
        <w:t>.</w:t>
      </w:r>
      <w:r>
        <w:rPr>
          <w:b/>
        </w:rPr>
        <w:tab/>
      </w:r>
      <w:r w:rsidRPr="00391B7D">
        <w:rPr>
          <w:b/>
        </w:rPr>
        <w:t>INCORPORATION BY REFERENCE</w:t>
      </w:r>
    </w:p>
    <w:p w14:paraId="765CE5B4" w14:textId="77777777" w:rsidR="003C1F37" w:rsidRPr="00391B7D" w:rsidRDefault="003C1F37" w:rsidP="00391B7D">
      <w:pPr>
        <w:pStyle w:val="BodyTextIndent2"/>
        <w:ind w:left="720"/>
      </w:pPr>
      <w:r w:rsidRPr="00391B7D">
        <w:t>Attachments A</w:t>
      </w:r>
      <w:r w:rsidR="00F244E3">
        <w:t xml:space="preserve">, </w:t>
      </w:r>
      <w:r w:rsidRPr="00391B7D">
        <w:t>B</w:t>
      </w:r>
      <w:r w:rsidR="00F244E3">
        <w:t>, and C</w:t>
      </w:r>
      <w:r w:rsidRPr="00391B7D">
        <w:t xml:space="preserve"> are integral parts of this Agreement and are incorporated into this Agreement.</w:t>
      </w:r>
    </w:p>
    <w:p w14:paraId="64E52F76" w14:textId="77777777" w:rsidR="00391B7D" w:rsidRDefault="00391B7D" w:rsidP="00391B7D">
      <w:pPr>
        <w:jc w:val="both"/>
        <w:rPr>
          <w:rFonts w:eastAsia="Calibri"/>
        </w:rPr>
      </w:pPr>
    </w:p>
    <w:p w14:paraId="475AB27C" w14:textId="77777777" w:rsidR="0045733A" w:rsidRDefault="0045733A" w:rsidP="00125341">
      <w:pPr>
        <w:jc w:val="both"/>
      </w:pPr>
    </w:p>
    <w:p w14:paraId="0F293F77" w14:textId="77777777" w:rsidR="008067D5" w:rsidRDefault="008067D5" w:rsidP="00125341">
      <w:pPr>
        <w:jc w:val="both"/>
      </w:pPr>
    </w:p>
    <w:p w14:paraId="3C747B71" w14:textId="77777777" w:rsidR="008067D5" w:rsidRDefault="008067D5" w:rsidP="00125341">
      <w:pPr>
        <w:jc w:val="both"/>
      </w:pPr>
    </w:p>
    <w:p w14:paraId="5BB07544" w14:textId="77777777" w:rsidR="008067D5" w:rsidRDefault="008067D5" w:rsidP="00125341">
      <w:pPr>
        <w:jc w:val="both"/>
      </w:pPr>
    </w:p>
    <w:p w14:paraId="7D7E191B" w14:textId="77777777" w:rsidR="0073657D" w:rsidRDefault="003C1F37" w:rsidP="00125341">
      <w:pPr>
        <w:jc w:val="both"/>
      </w:pPr>
      <w:r w:rsidRPr="00391B7D">
        <w:t>This Agreement shall only be effective once all the parties have affixed their signatures hereto and delivered a fully executed contract to each party.</w:t>
      </w:r>
    </w:p>
    <w:p w14:paraId="69962DBF" w14:textId="77777777" w:rsidR="0045733A" w:rsidRDefault="0045733A" w:rsidP="00125341">
      <w:pPr>
        <w:jc w:val="both"/>
      </w:pPr>
    </w:p>
    <w:p w14:paraId="4165EBDA" w14:textId="77777777" w:rsidR="0045733A" w:rsidRPr="00391B7D" w:rsidRDefault="0045733A" w:rsidP="00125341">
      <w:pPr>
        <w:jc w:val="both"/>
      </w:pPr>
    </w:p>
    <w:p w14:paraId="7E15E082" w14:textId="77777777" w:rsidR="0073657D" w:rsidRPr="00391B7D" w:rsidRDefault="0073657D" w:rsidP="00391B7D">
      <w:pPr>
        <w:ind w:left="360" w:hanging="360"/>
      </w:pPr>
      <w:r w:rsidRPr="00391B7D">
        <w:t>__________________________________________________________</w:t>
      </w:r>
    </w:p>
    <w:p w14:paraId="2852E505" w14:textId="77777777" w:rsidR="0073657D" w:rsidRPr="00391B7D" w:rsidRDefault="0073657D" w:rsidP="00391B7D">
      <w:pPr>
        <w:ind w:left="360" w:hanging="360"/>
      </w:pPr>
      <w:r w:rsidRPr="00391B7D">
        <w:t>Independent Contractor Name (as shown on income tax return)</w:t>
      </w:r>
    </w:p>
    <w:p w14:paraId="0F28CC28" w14:textId="77777777" w:rsidR="0073657D" w:rsidRPr="00391B7D" w:rsidRDefault="0073657D" w:rsidP="00391B7D">
      <w:pPr>
        <w:ind w:left="360" w:hanging="360"/>
      </w:pPr>
    </w:p>
    <w:p w14:paraId="2B2CDE1E" w14:textId="77777777" w:rsidR="0073657D" w:rsidRPr="00391B7D" w:rsidRDefault="0073657D" w:rsidP="00391B7D">
      <w:pPr>
        <w:ind w:left="360" w:hanging="360"/>
      </w:pPr>
    </w:p>
    <w:p w14:paraId="7351F897" w14:textId="77777777" w:rsidR="0073657D" w:rsidRPr="00391B7D" w:rsidRDefault="0073657D" w:rsidP="00391B7D">
      <w:pPr>
        <w:ind w:left="360" w:hanging="360"/>
      </w:pPr>
      <w:r w:rsidRPr="00391B7D">
        <w:t>__________________________________________________________</w:t>
      </w:r>
    </w:p>
    <w:p w14:paraId="2ABAB4F0" w14:textId="77777777" w:rsidR="0073657D" w:rsidRPr="00391B7D" w:rsidRDefault="00CF1A1E" w:rsidP="00391B7D">
      <w:pPr>
        <w:ind w:left="360" w:hanging="360"/>
      </w:pPr>
      <w:r>
        <w:t>Business N</w:t>
      </w:r>
      <w:r w:rsidR="0073657D" w:rsidRPr="00391B7D">
        <w:t>ame, if different from above</w:t>
      </w:r>
    </w:p>
    <w:p w14:paraId="57BC2D3C" w14:textId="77777777" w:rsidR="0073657D" w:rsidRPr="00391B7D" w:rsidRDefault="0073657D" w:rsidP="00391B7D">
      <w:pPr>
        <w:ind w:left="360"/>
      </w:pPr>
    </w:p>
    <w:p w14:paraId="69202CAA" w14:textId="77777777" w:rsidR="0073657D" w:rsidRPr="00391B7D" w:rsidRDefault="0073657D" w:rsidP="00391B7D">
      <w:pPr>
        <w:ind w:left="360"/>
      </w:pPr>
    </w:p>
    <w:p w14:paraId="125E55BE" w14:textId="77777777" w:rsidR="005E23B6" w:rsidRDefault="005E23B6" w:rsidP="00391B7D"/>
    <w:p w14:paraId="480C27A6" w14:textId="77777777" w:rsidR="0073657D" w:rsidRPr="00391B7D" w:rsidRDefault="0073657D" w:rsidP="00391B7D">
      <w:r w:rsidRPr="00391B7D">
        <w:t>Check appropriate box:</w:t>
      </w:r>
    </w:p>
    <w:p w14:paraId="1559EC0A" w14:textId="77777777" w:rsidR="0073657D" w:rsidRPr="00391B7D" w:rsidRDefault="0073657D" w:rsidP="00391B7D">
      <w:pPr>
        <w:numPr>
          <w:ilvl w:val="3"/>
          <w:numId w:val="1"/>
        </w:numPr>
      </w:pPr>
      <w:r w:rsidRPr="00391B7D">
        <w:t>Individual/Sole proprietor</w:t>
      </w:r>
    </w:p>
    <w:p w14:paraId="35C10237" w14:textId="77777777" w:rsidR="0073657D" w:rsidRPr="00391B7D" w:rsidRDefault="0073657D" w:rsidP="00391B7D">
      <w:pPr>
        <w:numPr>
          <w:ilvl w:val="3"/>
          <w:numId w:val="1"/>
        </w:numPr>
      </w:pPr>
      <w:r w:rsidRPr="00391B7D">
        <w:t>Corporation</w:t>
      </w:r>
    </w:p>
    <w:p w14:paraId="487ED5DE" w14:textId="77777777" w:rsidR="0073657D" w:rsidRPr="00391B7D" w:rsidRDefault="0073657D" w:rsidP="00391B7D">
      <w:pPr>
        <w:numPr>
          <w:ilvl w:val="3"/>
          <w:numId w:val="1"/>
        </w:numPr>
      </w:pPr>
      <w:r w:rsidRPr="00391B7D">
        <w:t>Partnership</w:t>
      </w:r>
    </w:p>
    <w:p w14:paraId="44DF6FFA" w14:textId="77777777" w:rsidR="0073657D" w:rsidRPr="00391B7D" w:rsidRDefault="0073657D" w:rsidP="00391B7D">
      <w:pPr>
        <w:numPr>
          <w:ilvl w:val="3"/>
          <w:numId w:val="1"/>
        </w:numPr>
      </w:pPr>
      <w:r w:rsidRPr="00391B7D">
        <w:t>Other________________________________</w:t>
      </w:r>
    </w:p>
    <w:p w14:paraId="4AD7AADA" w14:textId="77777777" w:rsidR="0073657D" w:rsidRPr="00391B7D" w:rsidRDefault="0073657D" w:rsidP="00391B7D"/>
    <w:p w14:paraId="4EC24FA7" w14:textId="77777777" w:rsidR="0073657D" w:rsidRPr="00391B7D" w:rsidRDefault="0073657D" w:rsidP="00391B7D"/>
    <w:p w14:paraId="0F768712" w14:textId="375FBCB7" w:rsidR="0073657D" w:rsidRPr="00626B5E" w:rsidRDefault="0073657D" w:rsidP="00391B7D">
      <w:pPr>
        <w:rPr>
          <w:b/>
        </w:rPr>
      </w:pPr>
      <w:r w:rsidRPr="00626B5E">
        <w:t>FEIN</w:t>
      </w:r>
      <w:r w:rsidR="00626B5E" w:rsidRPr="00626B5E">
        <w:t xml:space="preserve"> </w:t>
      </w:r>
      <w:r w:rsidR="00626B5E" w:rsidRPr="00626B5E">
        <w:rPr>
          <w:rFonts w:eastAsiaTheme="minorHAnsi"/>
          <w:b/>
        </w:rPr>
        <w:t>52-2156034</w:t>
      </w:r>
    </w:p>
    <w:p w14:paraId="1B2AAE19" w14:textId="77777777" w:rsidR="0073657D" w:rsidRPr="00391B7D" w:rsidRDefault="0073657D" w:rsidP="00391B7D"/>
    <w:p w14:paraId="4F65AB7B" w14:textId="77777777" w:rsidR="0073657D" w:rsidRPr="00391B7D" w:rsidRDefault="0073657D" w:rsidP="00391B7D"/>
    <w:p w14:paraId="0A706295" w14:textId="72A6F9CF" w:rsidR="0073657D" w:rsidRPr="00391B7D" w:rsidRDefault="0073657D" w:rsidP="00A8446E">
      <w:pPr>
        <w:spacing w:line="276" w:lineRule="auto"/>
      </w:pPr>
      <w:r w:rsidRPr="00391B7D">
        <w:t xml:space="preserve">IN WITNESS WHEREOF, Contractor and </w:t>
      </w:r>
      <w:r w:rsidR="00396266">
        <w:t>MREA</w:t>
      </w:r>
      <w:r w:rsidRPr="00391B7D">
        <w:t xml:space="preserve"> have executed this Agreement as of this </w:t>
      </w:r>
      <w:r w:rsidR="00EC2DAC">
        <w:t>16</w:t>
      </w:r>
      <w:r w:rsidR="00EC2DAC">
        <w:rPr>
          <w:vertAlign w:val="superscript"/>
        </w:rPr>
        <w:t>th</w:t>
      </w:r>
      <w:r w:rsidR="00626B5E">
        <w:t xml:space="preserve"> </w:t>
      </w:r>
      <w:r w:rsidRPr="00391B7D">
        <w:t xml:space="preserve">day of </w:t>
      </w:r>
      <w:proofErr w:type="gramStart"/>
      <w:r w:rsidR="00EC2DAC">
        <w:t>October</w:t>
      </w:r>
      <w:r w:rsidR="00626B5E">
        <w:t>,</w:t>
      </w:r>
      <w:proofErr w:type="gramEnd"/>
      <w:r w:rsidR="00626B5E">
        <w:t xml:space="preserve"> 2015</w:t>
      </w:r>
      <w:r w:rsidRPr="00391B7D">
        <w:t>.</w:t>
      </w:r>
    </w:p>
    <w:p w14:paraId="148299E4" w14:textId="77777777" w:rsidR="0073657D" w:rsidRPr="00391B7D" w:rsidRDefault="0073657D" w:rsidP="00391B7D"/>
    <w:p w14:paraId="7156764C" w14:textId="77777777" w:rsidR="00FC5D46" w:rsidRDefault="00FC5D46" w:rsidP="00391B7D"/>
    <w:p w14:paraId="1D0543D6" w14:textId="2292CA91" w:rsidR="0073657D" w:rsidRPr="00EC2DAC" w:rsidRDefault="00FC3E56" w:rsidP="00EC2DAC">
      <w:pPr>
        <w:tabs>
          <w:tab w:val="left" w:pos="2880"/>
        </w:tabs>
        <w:ind w:left="540" w:hanging="540"/>
        <w:rPr>
          <w:szCs w:val="22"/>
        </w:rPr>
      </w:pPr>
      <w:r>
        <w:rPr>
          <w:szCs w:val="22"/>
        </w:rPr>
        <w:t>Installer Name</w:t>
      </w:r>
      <w:r w:rsidR="00EC2DAC">
        <w:rPr>
          <w:szCs w:val="22"/>
        </w:rPr>
        <w:tab/>
      </w:r>
      <w:r w:rsidR="00EC2DAC">
        <w:rPr>
          <w:szCs w:val="22"/>
        </w:rPr>
        <w:tab/>
      </w:r>
      <w:r w:rsidR="001F16E9">
        <w:rPr>
          <w:b/>
        </w:rPr>
        <w:tab/>
      </w:r>
      <w:r w:rsidR="001F16E9">
        <w:rPr>
          <w:b/>
        </w:rPr>
        <w:tab/>
      </w:r>
      <w:r w:rsidR="00396266">
        <w:rPr>
          <w:b/>
        </w:rPr>
        <w:t>Midwest Renewable Energy Association</w:t>
      </w:r>
    </w:p>
    <w:p w14:paraId="6E0836E4" w14:textId="49464931" w:rsidR="000D0E98" w:rsidRPr="0027715C" w:rsidRDefault="00FC3E56" w:rsidP="000D0E98">
      <w:pPr>
        <w:tabs>
          <w:tab w:val="left" w:pos="2880"/>
        </w:tabs>
        <w:ind w:left="540" w:hanging="540"/>
        <w:rPr>
          <w:rFonts w:eastAsiaTheme="minorHAnsi"/>
          <w:color w:val="000000"/>
          <w:szCs w:val="22"/>
        </w:rPr>
      </w:pPr>
      <w:r>
        <w:rPr>
          <w:rFonts w:eastAsiaTheme="minorHAnsi"/>
          <w:color w:val="000000"/>
          <w:szCs w:val="22"/>
        </w:rPr>
        <w:t>Street Address</w:t>
      </w:r>
      <w:r w:rsidR="000D0E98">
        <w:rPr>
          <w:rFonts w:eastAsiaTheme="minorHAnsi"/>
          <w:color w:val="000000"/>
          <w:szCs w:val="22"/>
        </w:rPr>
        <w:tab/>
      </w:r>
      <w:r w:rsidR="000D0E98">
        <w:rPr>
          <w:rFonts w:eastAsiaTheme="minorHAnsi"/>
          <w:color w:val="000000"/>
          <w:szCs w:val="22"/>
        </w:rPr>
        <w:tab/>
      </w:r>
      <w:r w:rsidR="000D0E98">
        <w:rPr>
          <w:rFonts w:eastAsiaTheme="minorHAnsi"/>
          <w:color w:val="000000"/>
          <w:szCs w:val="22"/>
        </w:rPr>
        <w:tab/>
      </w:r>
      <w:r w:rsidR="00626B5E">
        <w:rPr>
          <w:rFonts w:eastAsiaTheme="minorHAnsi"/>
          <w:color w:val="000000"/>
          <w:szCs w:val="22"/>
        </w:rPr>
        <w:tab/>
      </w:r>
      <w:r w:rsidR="000D0E98" w:rsidRPr="000D0E98">
        <w:rPr>
          <w:rFonts w:eastAsiaTheme="minorHAnsi"/>
          <w:color w:val="1A1A1A"/>
          <w:szCs w:val="26"/>
        </w:rPr>
        <w:t>7558 Deer Rd</w:t>
      </w:r>
    </w:p>
    <w:p w14:paraId="4C2EB3FA" w14:textId="190D760E" w:rsidR="000D0E98" w:rsidRPr="0027715C" w:rsidRDefault="00FC3E56" w:rsidP="000D0E98">
      <w:pPr>
        <w:tabs>
          <w:tab w:val="left" w:pos="2880"/>
        </w:tabs>
        <w:ind w:left="540" w:hanging="540"/>
        <w:rPr>
          <w:rFonts w:eastAsiaTheme="minorHAnsi"/>
          <w:color w:val="000000"/>
          <w:szCs w:val="22"/>
        </w:rPr>
      </w:pPr>
      <w:r>
        <w:rPr>
          <w:rFonts w:eastAsiaTheme="minorHAnsi"/>
          <w:color w:val="000000"/>
          <w:szCs w:val="22"/>
        </w:rPr>
        <w:t>City, State ZIP</w:t>
      </w:r>
      <w:r w:rsidR="000D0E98">
        <w:rPr>
          <w:rFonts w:eastAsiaTheme="minorHAnsi"/>
          <w:color w:val="000000"/>
          <w:szCs w:val="22"/>
        </w:rPr>
        <w:tab/>
      </w:r>
      <w:r w:rsidR="000D0E98">
        <w:rPr>
          <w:rFonts w:eastAsiaTheme="minorHAnsi"/>
          <w:color w:val="000000"/>
          <w:szCs w:val="22"/>
        </w:rPr>
        <w:tab/>
      </w:r>
      <w:r w:rsidR="000D0E98">
        <w:rPr>
          <w:rFonts w:eastAsiaTheme="minorHAnsi"/>
          <w:color w:val="000000"/>
          <w:szCs w:val="22"/>
        </w:rPr>
        <w:tab/>
      </w:r>
      <w:r w:rsidR="000D0E98">
        <w:rPr>
          <w:rFonts w:eastAsiaTheme="minorHAnsi"/>
          <w:color w:val="000000"/>
          <w:szCs w:val="22"/>
        </w:rPr>
        <w:tab/>
      </w:r>
      <w:r w:rsidR="000D0E98" w:rsidRPr="000D0E98">
        <w:rPr>
          <w:rFonts w:eastAsiaTheme="minorHAnsi"/>
          <w:color w:val="1A1A1A"/>
          <w:szCs w:val="26"/>
        </w:rPr>
        <w:t>Custer, WI 54423</w:t>
      </w:r>
    </w:p>
    <w:p w14:paraId="36BB4E12" w14:textId="438901FA" w:rsidR="000D0E98" w:rsidRPr="0027715C" w:rsidRDefault="00EC2DAC" w:rsidP="000D0E98">
      <w:pPr>
        <w:tabs>
          <w:tab w:val="left" w:pos="2880"/>
        </w:tabs>
        <w:ind w:left="540" w:hanging="540"/>
        <w:rPr>
          <w:rFonts w:eastAsiaTheme="minorHAnsi"/>
          <w:color w:val="000000"/>
          <w:szCs w:val="22"/>
        </w:rPr>
      </w:pPr>
      <w:r>
        <w:rPr>
          <w:rFonts w:eastAsiaTheme="minorHAnsi"/>
          <w:color w:val="000000"/>
          <w:szCs w:val="22"/>
        </w:rPr>
        <w:t>Phone Number</w:t>
      </w:r>
      <w:r w:rsidR="000D0E98">
        <w:rPr>
          <w:rFonts w:eastAsiaTheme="minorHAnsi"/>
          <w:color w:val="000000"/>
          <w:szCs w:val="22"/>
        </w:rPr>
        <w:tab/>
      </w:r>
      <w:r w:rsidR="000D0E98">
        <w:rPr>
          <w:rFonts w:eastAsiaTheme="minorHAnsi"/>
          <w:color w:val="000000"/>
          <w:szCs w:val="22"/>
        </w:rPr>
        <w:tab/>
      </w:r>
      <w:r w:rsidR="000D0E98">
        <w:rPr>
          <w:rFonts w:eastAsiaTheme="minorHAnsi"/>
          <w:color w:val="000000"/>
          <w:szCs w:val="22"/>
        </w:rPr>
        <w:tab/>
      </w:r>
      <w:r w:rsidR="000D0E98">
        <w:rPr>
          <w:rFonts w:eastAsiaTheme="minorHAnsi"/>
          <w:color w:val="000000"/>
          <w:szCs w:val="22"/>
        </w:rPr>
        <w:tab/>
      </w:r>
      <w:r w:rsidR="000D0E98" w:rsidRPr="000D0E98">
        <w:rPr>
          <w:rFonts w:eastAsiaTheme="minorHAnsi"/>
          <w:color w:val="1A1A1A"/>
          <w:szCs w:val="26"/>
        </w:rPr>
        <w:t>(715) 592-6595</w:t>
      </w:r>
    </w:p>
    <w:p w14:paraId="00C02F71" w14:textId="77777777" w:rsidR="0073657D" w:rsidRPr="000D0E98" w:rsidRDefault="000D0E98" w:rsidP="000D0E98">
      <w:pPr>
        <w:jc w:val="both"/>
        <w:rPr>
          <w:b/>
          <w:sz w:val="22"/>
        </w:rPr>
      </w:pPr>
      <w:r w:rsidRPr="000D0E98">
        <w:rPr>
          <w:rFonts w:eastAsiaTheme="minorHAnsi"/>
          <w:color w:val="1A1A1A"/>
          <w:szCs w:val="26"/>
        </w:rPr>
        <w:tab/>
      </w:r>
      <w:r w:rsidRPr="000D0E98">
        <w:rPr>
          <w:rFonts w:eastAsiaTheme="minorHAnsi"/>
          <w:color w:val="1A1A1A"/>
          <w:szCs w:val="26"/>
        </w:rPr>
        <w:tab/>
      </w:r>
      <w:r w:rsidRPr="000D0E98">
        <w:rPr>
          <w:rFonts w:eastAsiaTheme="minorHAnsi"/>
          <w:color w:val="1A1A1A"/>
          <w:szCs w:val="26"/>
        </w:rPr>
        <w:tab/>
      </w:r>
      <w:r w:rsidRPr="000D0E98">
        <w:rPr>
          <w:rFonts w:eastAsiaTheme="minorHAnsi"/>
          <w:color w:val="1A1A1A"/>
          <w:szCs w:val="26"/>
        </w:rPr>
        <w:tab/>
      </w:r>
      <w:r w:rsidRPr="000D0E98">
        <w:rPr>
          <w:rFonts w:eastAsiaTheme="minorHAnsi"/>
          <w:color w:val="1A1A1A"/>
          <w:szCs w:val="26"/>
        </w:rPr>
        <w:tab/>
      </w:r>
      <w:r w:rsidRPr="000D0E98">
        <w:rPr>
          <w:rFonts w:eastAsiaTheme="minorHAnsi"/>
          <w:color w:val="1A1A1A"/>
          <w:szCs w:val="26"/>
        </w:rPr>
        <w:tab/>
      </w:r>
      <w:r w:rsidRPr="000D0E98">
        <w:rPr>
          <w:rFonts w:eastAsiaTheme="minorHAnsi"/>
          <w:color w:val="1A1A1A"/>
          <w:szCs w:val="26"/>
        </w:rPr>
        <w:tab/>
      </w:r>
    </w:p>
    <w:p w14:paraId="67E8C46F" w14:textId="77777777" w:rsidR="00391B7D" w:rsidRPr="00391B7D" w:rsidRDefault="005F69A1" w:rsidP="000D0E98">
      <w:pPr>
        <w:rPr>
          <w:bCs/>
        </w:rPr>
      </w:pPr>
      <w:r>
        <w:rPr>
          <w:b/>
        </w:rPr>
        <w:tab/>
      </w:r>
      <w:r w:rsidR="00391B7D">
        <w:rPr>
          <w:b/>
        </w:rPr>
        <w:tab/>
      </w:r>
      <w:r w:rsidR="00391B7D">
        <w:rPr>
          <w:b/>
        </w:rPr>
        <w:tab/>
      </w:r>
      <w:r w:rsidR="000A32B4">
        <w:rPr>
          <w:b/>
        </w:rPr>
        <w:tab/>
      </w:r>
    </w:p>
    <w:p w14:paraId="67C4D3FA" w14:textId="77777777" w:rsidR="0073657D" w:rsidRPr="00391B7D" w:rsidRDefault="0073657D" w:rsidP="00391B7D">
      <w:pPr>
        <w:jc w:val="both"/>
      </w:pPr>
    </w:p>
    <w:p w14:paraId="05051A94" w14:textId="77777777" w:rsidR="0073657D" w:rsidRPr="00391B7D" w:rsidRDefault="0073657D" w:rsidP="00391B7D">
      <w:pPr>
        <w:jc w:val="both"/>
      </w:pPr>
    </w:p>
    <w:p w14:paraId="2FD963CD" w14:textId="77777777" w:rsidR="0073657D" w:rsidRPr="00391B7D" w:rsidRDefault="0073657D" w:rsidP="00391B7D">
      <w:pPr>
        <w:jc w:val="both"/>
      </w:pPr>
      <w:r w:rsidRPr="00391B7D">
        <w:t>By</w:t>
      </w:r>
      <w:proofErr w:type="gramStart"/>
      <w:r w:rsidRPr="00391B7D">
        <w:t>:_</w:t>
      </w:r>
      <w:proofErr w:type="gramEnd"/>
      <w:r w:rsidRPr="00391B7D">
        <w:t>______________________</w:t>
      </w:r>
      <w:r w:rsidR="00391B7D">
        <w:t>______</w:t>
      </w:r>
      <w:r w:rsidRPr="00391B7D">
        <w:tab/>
      </w:r>
      <w:r w:rsidRPr="00391B7D">
        <w:tab/>
        <w:t>By:___</w:t>
      </w:r>
      <w:r w:rsidR="00391B7D">
        <w:t>_______</w:t>
      </w:r>
      <w:r w:rsidRPr="00391B7D">
        <w:t>______________________</w:t>
      </w:r>
    </w:p>
    <w:p w14:paraId="41D6869D" w14:textId="172F8ACC" w:rsidR="0073657D" w:rsidRPr="00391B7D" w:rsidRDefault="00FC3E56" w:rsidP="001F16E9">
      <w:pPr>
        <w:ind w:left="5040" w:hanging="5040"/>
        <w:rPr>
          <w:b/>
        </w:rPr>
      </w:pPr>
      <w:r>
        <w:t>Name</w:t>
      </w:r>
      <w:r w:rsidR="00F519B4" w:rsidRPr="0037387E">
        <w:t xml:space="preserve">, </w:t>
      </w:r>
      <w:r>
        <w:t>Title</w:t>
      </w:r>
      <w:r w:rsidR="0073657D" w:rsidRPr="00391B7D">
        <w:tab/>
      </w:r>
      <w:r w:rsidR="00396266">
        <w:t>Nick Hylla</w:t>
      </w:r>
      <w:r w:rsidR="000D0E98">
        <w:t>, Executive Director</w:t>
      </w:r>
    </w:p>
    <w:p w14:paraId="5DF71863" w14:textId="77777777" w:rsidR="00880169" w:rsidRPr="00391B7D" w:rsidRDefault="00880169" w:rsidP="00391B7D">
      <w:pPr>
        <w:ind w:left="360" w:hanging="360"/>
      </w:pPr>
    </w:p>
    <w:p w14:paraId="6B6F889F" w14:textId="77777777" w:rsidR="0073657D" w:rsidRPr="00391B7D" w:rsidRDefault="0073657D" w:rsidP="00391B7D">
      <w:pPr>
        <w:ind w:left="360" w:hanging="360"/>
      </w:pPr>
    </w:p>
    <w:p w14:paraId="30D922DD" w14:textId="77777777" w:rsidR="00880169" w:rsidRPr="00391B7D" w:rsidRDefault="0073657D" w:rsidP="009630D9">
      <w:pPr>
        <w:rPr>
          <w:b/>
        </w:rPr>
      </w:pPr>
      <w:r w:rsidRPr="00391B7D">
        <w:rPr>
          <w:b/>
        </w:rPr>
        <w:br w:type="page"/>
      </w:r>
    </w:p>
    <w:p w14:paraId="151B4FBB" w14:textId="77777777" w:rsidR="004132CF" w:rsidRPr="00A8446E" w:rsidRDefault="004132CF" w:rsidP="00391B7D">
      <w:pPr>
        <w:pStyle w:val="Title"/>
        <w:rPr>
          <w:rFonts w:ascii="Times New Roman" w:hAnsi="Times New Roman"/>
          <w:b/>
          <w:sz w:val="28"/>
          <w:szCs w:val="24"/>
        </w:rPr>
      </w:pPr>
      <w:r w:rsidRPr="00A8446E">
        <w:rPr>
          <w:rFonts w:ascii="Times New Roman" w:hAnsi="Times New Roman"/>
          <w:b/>
          <w:sz w:val="28"/>
          <w:szCs w:val="24"/>
        </w:rPr>
        <w:lastRenderedPageBreak/>
        <w:t>Attachment A</w:t>
      </w:r>
    </w:p>
    <w:p w14:paraId="53CE6B6F" w14:textId="77777777" w:rsidR="00880169" w:rsidRPr="00391B7D" w:rsidRDefault="00880169" w:rsidP="00391B7D">
      <w:pPr>
        <w:pStyle w:val="Title"/>
        <w:rPr>
          <w:rFonts w:ascii="Times New Roman" w:hAnsi="Times New Roman"/>
          <w:b/>
          <w:sz w:val="24"/>
          <w:szCs w:val="24"/>
        </w:rPr>
      </w:pPr>
    </w:p>
    <w:p w14:paraId="5EB4CFBC" w14:textId="17D93AD5" w:rsidR="004132CF" w:rsidRPr="00125F65" w:rsidRDefault="004132CF" w:rsidP="00125F65">
      <w:pPr>
        <w:pStyle w:val="Title"/>
        <w:rPr>
          <w:rFonts w:ascii="Times New Roman" w:hAnsi="Times New Roman"/>
          <w:b/>
          <w:sz w:val="24"/>
          <w:szCs w:val="24"/>
        </w:rPr>
      </w:pPr>
      <w:r w:rsidRPr="00391B7D">
        <w:rPr>
          <w:rFonts w:ascii="Times New Roman" w:hAnsi="Times New Roman"/>
          <w:b/>
          <w:sz w:val="24"/>
          <w:szCs w:val="24"/>
        </w:rPr>
        <w:t>SCOPE OF WORK</w:t>
      </w:r>
    </w:p>
    <w:p w14:paraId="59924F04" w14:textId="7B7966C0" w:rsidR="004132CF" w:rsidRPr="00125F65" w:rsidRDefault="002F6E79" w:rsidP="00F6468A">
      <w:pPr>
        <w:autoSpaceDE w:val="0"/>
        <w:autoSpaceDN w:val="0"/>
        <w:adjustRightInd w:val="0"/>
      </w:pPr>
      <w:r w:rsidRPr="00125F65">
        <w:rPr>
          <w:rFonts w:eastAsiaTheme="minorHAnsi"/>
        </w:rPr>
        <w:t xml:space="preserve">The contractor will complete the following professional services for </w:t>
      </w:r>
      <w:r w:rsidR="003D5CBC" w:rsidRPr="00125F65">
        <w:rPr>
          <w:rFonts w:eastAsiaTheme="minorHAnsi"/>
        </w:rPr>
        <w:t>MREA</w:t>
      </w:r>
      <w:r w:rsidRPr="00125F65">
        <w:rPr>
          <w:rFonts w:eastAsiaTheme="minorHAnsi"/>
        </w:rPr>
        <w:t xml:space="preserve">, as part of the </w:t>
      </w:r>
      <w:proofErr w:type="spellStart"/>
      <w:r w:rsidR="00E25D63" w:rsidRPr="00125F65">
        <w:rPr>
          <w:rFonts w:eastAsiaTheme="minorHAnsi"/>
        </w:rPr>
        <w:t>SunShot</w:t>
      </w:r>
      <w:proofErr w:type="spellEnd"/>
      <w:r w:rsidR="00E25D63" w:rsidRPr="00125F65">
        <w:rPr>
          <w:rFonts w:eastAsiaTheme="minorHAnsi"/>
        </w:rPr>
        <w:t xml:space="preserve"> Initiative: Rooftop Solar Challenge II</w:t>
      </w:r>
      <w:r w:rsidR="00F6468A" w:rsidRPr="00125F65">
        <w:rPr>
          <w:rFonts w:eastAsiaTheme="minorHAnsi"/>
        </w:rPr>
        <w:t xml:space="preserve">. </w:t>
      </w:r>
      <w:r w:rsidR="00F6468A" w:rsidRPr="00125F65">
        <w:t xml:space="preserve">Funding is provided through the </w:t>
      </w:r>
      <w:r w:rsidR="00697D1C" w:rsidRPr="00125F65">
        <w:t>United States Department of Energy</w:t>
      </w:r>
      <w:r w:rsidR="00F6468A" w:rsidRPr="00125F65">
        <w:t>.</w:t>
      </w:r>
    </w:p>
    <w:p w14:paraId="5CEE1F9F" w14:textId="77777777" w:rsidR="00F6468A" w:rsidRPr="00125F65" w:rsidRDefault="00F6468A" w:rsidP="00F6468A">
      <w:pPr>
        <w:autoSpaceDE w:val="0"/>
        <w:autoSpaceDN w:val="0"/>
        <w:adjustRightInd w:val="0"/>
        <w:rPr>
          <w:b/>
        </w:rPr>
      </w:pPr>
    </w:p>
    <w:p w14:paraId="3640086E" w14:textId="77777777" w:rsidR="004132CF" w:rsidRPr="00125F65" w:rsidRDefault="004132CF" w:rsidP="002B2E6C">
      <w:pPr>
        <w:tabs>
          <w:tab w:val="left" w:pos="360"/>
          <w:tab w:val="right" w:pos="9360"/>
        </w:tabs>
      </w:pPr>
      <w:r w:rsidRPr="00125F65">
        <w:rPr>
          <w:b/>
        </w:rPr>
        <w:t xml:space="preserve">A. </w:t>
      </w:r>
      <w:r w:rsidR="002B2E6C" w:rsidRPr="00125F65">
        <w:rPr>
          <w:b/>
        </w:rPr>
        <w:tab/>
      </w:r>
      <w:r w:rsidRPr="00125F65">
        <w:rPr>
          <w:b/>
        </w:rPr>
        <w:t>Scope of Work</w:t>
      </w:r>
      <w:r w:rsidRPr="00125F65">
        <w:t xml:space="preserve"> </w:t>
      </w:r>
    </w:p>
    <w:p w14:paraId="51902C7E" w14:textId="6805B068" w:rsidR="00F52209" w:rsidRPr="00125F65" w:rsidRDefault="00F52209" w:rsidP="00F52209">
      <w:pPr>
        <w:pStyle w:val="ListParagraph"/>
        <w:autoSpaceDE w:val="0"/>
        <w:autoSpaceDN w:val="0"/>
        <w:spacing w:line="240" w:lineRule="auto"/>
        <w:ind w:left="0"/>
        <w:rPr>
          <w:rFonts w:ascii="Times New Roman" w:eastAsiaTheme="minorHAnsi" w:hAnsi="Times New Roman"/>
          <w:szCs w:val="24"/>
        </w:rPr>
      </w:pPr>
      <w:r w:rsidRPr="00125F65">
        <w:rPr>
          <w:rFonts w:ascii="Times New Roman" w:hAnsi="Times New Roman"/>
          <w:szCs w:val="24"/>
        </w:rPr>
        <w:t xml:space="preserve">The Contractor will provide </w:t>
      </w:r>
      <w:r w:rsidR="00EC2DAC">
        <w:rPr>
          <w:rFonts w:ascii="Times New Roman" w:hAnsi="Times New Roman"/>
          <w:szCs w:val="24"/>
        </w:rPr>
        <w:t xml:space="preserve">installation of residential and commercial solar electric systems in the Urbana-Champaign metropolitan area. </w:t>
      </w:r>
    </w:p>
    <w:p w14:paraId="2307B105" w14:textId="77777777" w:rsidR="00953A8F" w:rsidRPr="00125F65" w:rsidRDefault="00953A8F" w:rsidP="00B2430B">
      <w:pPr>
        <w:autoSpaceDE w:val="0"/>
        <w:autoSpaceDN w:val="0"/>
        <w:adjustRightInd w:val="0"/>
        <w:rPr>
          <w:rFonts w:eastAsiaTheme="minorHAnsi"/>
        </w:rPr>
      </w:pPr>
    </w:p>
    <w:p w14:paraId="791EDF16" w14:textId="637B239B" w:rsidR="004132CF" w:rsidRPr="00E602A8" w:rsidRDefault="004132CF" w:rsidP="002B2E6C">
      <w:pPr>
        <w:pStyle w:val="Footer"/>
        <w:tabs>
          <w:tab w:val="clear" w:pos="4320"/>
          <w:tab w:val="clear" w:pos="8640"/>
          <w:tab w:val="left" w:pos="360"/>
        </w:tabs>
        <w:rPr>
          <w:b/>
          <w:szCs w:val="24"/>
        </w:rPr>
      </w:pPr>
      <w:r w:rsidRPr="00E602A8">
        <w:rPr>
          <w:b/>
          <w:szCs w:val="24"/>
        </w:rPr>
        <w:t xml:space="preserve">B. </w:t>
      </w:r>
      <w:r w:rsidR="002B2E6C" w:rsidRPr="00E602A8">
        <w:rPr>
          <w:b/>
          <w:szCs w:val="24"/>
        </w:rPr>
        <w:tab/>
      </w:r>
      <w:r w:rsidR="00F244E3">
        <w:rPr>
          <w:b/>
          <w:szCs w:val="24"/>
        </w:rPr>
        <w:t>Contractor</w:t>
      </w:r>
      <w:r w:rsidRPr="00E602A8">
        <w:rPr>
          <w:b/>
          <w:szCs w:val="24"/>
        </w:rPr>
        <w:t xml:space="preserve"> </w:t>
      </w:r>
      <w:r w:rsidR="002B2E6C" w:rsidRPr="00E602A8">
        <w:rPr>
          <w:b/>
          <w:szCs w:val="24"/>
        </w:rPr>
        <w:t>Services</w:t>
      </w:r>
    </w:p>
    <w:p w14:paraId="0418855E" w14:textId="026081B3" w:rsidR="00D52F60" w:rsidRPr="00D52F60" w:rsidRDefault="00D52F60" w:rsidP="00D52F60">
      <w:pPr>
        <w:pStyle w:val="yiv1942834256msonormal"/>
        <w:shd w:val="clear" w:color="auto" w:fill="FFFFFF"/>
        <w:tabs>
          <w:tab w:val="left" w:pos="360"/>
        </w:tabs>
        <w:jc w:val="both"/>
        <w:rPr>
          <w:rFonts w:ascii="New York" w:hAnsi="New York"/>
        </w:rPr>
      </w:pPr>
      <w:r>
        <w:t xml:space="preserve">Contractor </w:t>
      </w:r>
      <w:r w:rsidRPr="00D52F60">
        <w:rPr>
          <w:rFonts w:ascii="New York" w:hAnsi="New York"/>
        </w:rPr>
        <w:t xml:space="preserve">will manage all participant site assessments, work contracts and solar system installations for purposes of: </w:t>
      </w:r>
    </w:p>
    <w:p w14:paraId="3BC10C2A" w14:textId="77777777" w:rsidR="00D52F60" w:rsidRPr="00D52F60" w:rsidRDefault="00D52F60" w:rsidP="008C2BB2">
      <w:pPr>
        <w:pStyle w:val="yiv1942834256msonormal"/>
        <w:numPr>
          <w:ilvl w:val="0"/>
          <w:numId w:val="24"/>
        </w:numPr>
        <w:shd w:val="clear" w:color="auto" w:fill="FFFFFF"/>
        <w:tabs>
          <w:tab w:val="left" w:pos="720"/>
        </w:tabs>
        <w:spacing w:after="0"/>
        <w:ind w:hanging="540"/>
        <w:jc w:val="both"/>
        <w:rPr>
          <w:rFonts w:ascii="New York" w:hAnsi="New York"/>
        </w:rPr>
      </w:pPr>
      <w:r w:rsidRPr="00D52F60">
        <w:rPr>
          <w:rFonts w:ascii="New York" w:hAnsi="New York"/>
        </w:rPr>
        <w:t xml:space="preserve">Developing a user-friendly format for messaging and participation in the program; </w:t>
      </w:r>
    </w:p>
    <w:p w14:paraId="77FC76C1" w14:textId="77777777" w:rsidR="00D52F60" w:rsidRPr="00D52F60" w:rsidRDefault="00D52F60" w:rsidP="008C2BB2">
      <w:pPr>
        <w:pStyle w:val="yiv1942834256msonormal"/>
        <w:numPr>
          <w:ilvl w:val="0"/>
          <w:numId w:val="24"/>
        </w:numPr>
        <w:shd w:val="clear" w:color="auto" w:fill="FFFFFF"/>
        <w:tabs>
          <w:tab w:val="left" w:pos="720"/>
        </w:tabs>
        <w:spacing w:after="0"/>
        <w:ind w:hanging="540"/>
        <w:jc w:val="both"/>
        <w:rPr>
          <w:rFonts w:ascii="New York" w:hAnsi="New York"/>
        </w:rPr>
      </w:pPr>
      <w:r w:rsidRPr="00D52F60">
        <w:rPr>
          <w:rFonts w:ascii="New York" w:hAnsi="New York"/>
        </w:rPr>
        <w:t xml:space="preserve">Coordinating participant site assessments and bids so all are completed by March 31, 2016; </w:t>
      </w:r>
    </w:p>
    <w:p w14:paraId="2B64BF9A" w14:textId="77777777" w:rsidR="00D52F60" w:rsidRPr="00D52F60" w:rsidRDefault="00D52F60" w:rsidP="008C2BB2">
      <w:pPr>
        <w:pStyle w:val="yiv1942834256msonormal"/>
        <w:numPr>
          <w:ilvl w:val="0"/>
          <w:numId w:val="24"/>
        </w:numPr>
        <w:shd w:val="clear" w:color="auto" w:fill="FFFFFF"/>
        <w:tabs>
          <w:tab w:val="left" w:pos="720"/>
        </w:tabs>
        <w:spacing w:after="0"/>
        <w:ind w:hanging="540"/>
        <w:jc w:val="both"/>
        <w:rPr>
          <w:rFonts w:ascii="New York" w:hAnsi="New York"/>
        </w:rPr>
      </w:pPr>
      <w:r w:rsidRPr="00D52F60">
        <w:rPr>
          <w:rFonts w:ascii="New York" w:hAnsi="New York"/>
        </w:rPr>
        <w:t xml:space="preserve">Participating with MREA in neighborhood outreach info sessions; </w:t>
      </w:r>
    </w:p>
    <w:p w14:paraId="53174997" w14:textId="77777777" w:rsidR="00D52F60" w:rsidRPr="00D52F60" w:rsidRDefault="00D52F60" w:rsidP="008C2BB2">
      <w:pPr>
        <w:pStyle w:val="yiv1942834256msonormal"/>
        <w:numPr>
          <w:ilvl w:val="0"/>
          <w:numId w:val="24"/>
        </w:numPr>
        <w:shd w:val="clear" w:color="auto" w:fill="FFFFFF"/>
        <w:tabs>
          <w:tab w:val="left" w:pos="720"/>
        </w:tabs>
        <w:spacing w:after="0"/>
        <w:ind w:hanging="540"/>
        <w:jc w:val="both"/>
        <w:rPr>
          <w:rFonts w:ascii="New York" w:hAnsi="New York"/>
        </w:rPr>
      </w:pPr>
      <w:r w:rsidRPr="00D52F60">
        <w:rPr>
          <w:rFonts w:ascii="New York" w:hAnsi="New York"/>
        </w:rPr>
        <w:t xml:space="preserve">Implementing the participant sales and installation; </w:t>
      </w:r>
    </w:p>
    <w:p w14:paraId="3F6F0D1B" w14:textId="77777777" w:rsidR="00D52F60" w:rsidRPr="00D52F60" w:rsidRDefault="00D52F60" w:rsidP="008C2BB2">
      <w:pPr>
        <w:pStyle w:val="yiv1942834256msonormal"/>
        <w:numPr>
          <w:ilvl w:val="0"/>
          <w:numId w:val="24"/>
        </w:numPr>
        <w:shd w:val="clear" w:color="auto" w:fill="FFFFFF"/>
        <w:tabs>
          <w:tab w:val="left" w:pos="720"/>
        </w:tabs>
        <w:spacing w:after="0"/>
        <w:ind w:hanging="540"/>
        <w:jc w:val="both"/>
        <w:rPr>
          <w:rFonts w:ascii="New York" w:hAnsi="New York"/>
        </w:rPr>
      </w:pPr>
      <w:r w:rsidRPr="00D52F60">
        <w:rPr>
          <w:rFonts w:ascii="New York" w:hAnsi="New York"/>
        </w:rPr>
        <w:t xml:space="preserve">Providing participants a cost estimate for U.S. made modules;  </w:t>
      </w:r>
    </w:p>
    <w:p w14:paraId="2256AA30" w14:textId="4A9F70FA" w:rsidR="00D52F60" w:rsidRPr="00D52F60" w:rsidRDefault="00D52F60" w:rsidP="008C2BB2">
      <w:pPr>
        <w:pStyle w:val="yiv1942834256msonormal"/>
        <w:numPr>
          <w:ilvl w:val="0"/>
          <w:numId w:val="24"/>
        </w:numPr>
        <w:shd w:val="clear" w:color="auto" w:fill="FFFFFF"/>
        <w:tabs>
          <w:tab w:val="left" w:pos="720"/>
        </w:tabs>
        <w:spacing w:after="0"/>
        <w:ind w:hanging="540"/>
        <w:jc w:val="both"/>
        <w:rPr>
          <w:rFonts w:ascii="New York" w:hAnsi="New York"/>
        </w:rPr>
      </w:pPr>
      <w:r w:rsidRPr="00D52F60">
        <w:rPr>
          <w:rFonts w:ascii="New York" w:hAnsi="New York"/>
        </w:rPr>
        <w:t xml:space="preserve">Executing customer contracts between the participant and </w:t>
      </w:r>
      <w:r>
        <w:t xml:space="preserve">Contractor, </w:t>
      </w:r>
      <w:r w:rsidRPr="00D52F60">
        <w:rPr>
          <w:rFonts w:ascii="New York" w:hAnsi="New York"/>
        </w:rPr>
        <w:t xml:space="preserve">with written specification within the customer contract that MREA and the UC Solar Advisory Committee are not parties to the contract and that </w:t>
      </w:r>
      <w:r>
        <w:t xml:space="preserve">Contractor </w:t>
      </w:r>
      <w:r w:rsidRPr="00D52F60">
        <w:rPr>
          <w:rFonts w:ascii="New York" w:hAnsi="New York"/>
        </w:rPr>
        <w:t xml:space="preserve">is solely liable for any claims, losses, or damages arising out of the contract; </w:t>
      </w:r>
    </w:p>
    <w:p w14:paraId="71CBC40F" w14:textId="77777777" w:rsidR="00D52F60" w:rsidRPr="00D52F60" w:rsidRDefault="00D52F60" w:rsidP="008C2BB2">
      <w:pPr>
        <w:pStyle w:val="yiv1942834256msonormal"/>
        <w:numPr>
          <w:ilvl w:val="0"/>
          <w:numId w:val="24"/>
        </w:numPr>
        <w:shd w:val="clear" w:color="auto" w:fill="FFFFFF"/>
        <w:tabs>
          <w:tab w:val="left" w:pos="720"/>
        </w:tabs>
        <w:spacing w:after="0"/>
        <w:ind w:hanging="540"/>
        <w:jc w:val="both"/>
        <w:rPr>
          <w:rFonts w:ascii="New York" w:hAnsi="New York"/>
        </w:rPr>
      </w:pPr>
      <w:r w:rsidRPr="00D52F60">
        <w:rPr>
          <w:rFonts w:ascii="New York" w:hAnsi="New York"/>
        </w:rPr>
        <w:t xml:space="preserve">Providing customer service before and after customer installations, including providing a manual with information on all the products; </w:t>
      </w:r>
    </w:p>
    <w:p w14:paraId="312D5E60" w14:textId="77777777" w:rsidR="00D52F60" w:rsidRPr="00D52F60" w:rsidRDefault="00D52F60" w:rsidP="008C2BB2">
      <w:pPr>
        <w:pStyle w:val="yiv1942834256msonormal"/>
        <w:numPr>
          <w:ilvl w:val="0"/>
          <w:numId w:val="24"/>
        </w:numPr>
        <w:shd w:val="clear" w:color="auto" w:fill="FFFFFF"/>
        <w:tabs>
          <w:tab w:val="left" w:pos="720"/>
        </w:tabs>
        <w:spacing w:after="0"/>
        <w:ind w:hanging="540"/>
        <w:jc w:val="both"/>
        <w:rPr>
          <w:rFonts w:ascii="New York" w:hAnsi="New York"/>
        </w:rPr>
      </w:pPr>
      <w:r w:rsidRPr="00D52F60">
        <w:rPr>
          <w:rFonts w:ascii="New York" w:hAnsi="New York"/>
        </w:rPr>
        <w:t>Maintaining an up-to-date customer database with participant status information;</w:t>
      </w:r>
    </w:p>
    <w:p w14:paraId="348A4425" w14:textId="77777777" w:rsidR="00D52F60" w:rsidRPr="00D52F60" w:rsidRDefault="00D52F60" w:rsidP="008C2BB2">
      <w:pPr>
        <w:pStyle w:val="yiv1942834256msonormal"/>
        <w:numPr>
          <w:ilvl w:val="0"/>
          <w:numId w:val="24"/>
        </w:numPr>
        <w:shd w:val="clear" w:color="auto" w:fill="FFFFFF"/>
        <w:tabs>
          <w:tab w:val="left" w:pos="720"/>
        </w:tabs>
        <w:spacing w:after="0"/>
        <w:ind w:hanging="540"/>
        <w:jc w:val="both"/>
        <w:rPr>
          <w:rFonts w:ascii="New York" w:hAnsi="New York"/>
        </w:rPr>
      </w:pPr>
      <w:r w:rsidRPr="00D52F60">
        <w:rPr>
          <w:rFonts w:ascii="New York" w:hAnsi="New York"/>
        </w:rPr>
        <w:t>Completing all installations by December 31, 2016; and</w:t>
      </w:r>
    </w:p>
    <w:p w14:paraId="37650CEB" w14:textId="77777777" w:rsidR="00D52F60" w:rsidRDefault="00D52F60" w:rsidP="008C2BB2">
      <w:pPr>
        <w:pStyle w:val="yiv1942834256msonormal"/>
        <w:numPr>
          <w:ilvl w:val="0"/>
          <w:numId w:val="24"/>
        </w:numPr>
        <w:shd w:val="clear" w:color="auto" w:fill="FFFFFF"/>
        <w:tabs>
          <w:tab w:val="left" w:pos="720"/>
        </w:tabs>
        <w:spacing w:after="0"/>
        <w:ind w:hanging="540"/>
        <w:jc w:val="both"/>
        <w:rPr>
          <w:rFonts w:ascii="New York" w:hAnsi="New York"/>
        </w:rPr>
      </w:pPr>
      <w:r w:rsidRPr="00D52F60">
        <w:rPr>
          <w:rFonts w:ascii="New York" w:hAnsi="New York"/>
        </w:rPr>
        <w:t>Participating in project team meetings as scheduled.</w:t>
      </w:r>
    </w:p>
    <w:p w14:paraId="37DAD6E0" w14:textId="5D8B39A9" w:rsidR="00BD53F4" w:rsidRPr="00D52F60" w:rsidRDefault="00BD53F4" w:rsidP="008C2BB2">
      <w:pPr>
        <w:pStyle w:val="yiv1942834256msonormal"/>
        <w:numPr>
          <w:ilvl w:val="0"/>
          <w:numId w:val="24"/>
        </w:numPr>
        <w:shd w:val="clear" w:color="auto" w:fill="FFFFFF"/>
        <w:tabs>
          <w:tab w:val="left" w:pos="720"/>
        </w:tabs>
        <w:spacing w:after="0"/>
        <w:ind w:hanging="540"/>
        <w:jc w:val="both"/>
        <w:rPr>
          <w:rFonts w:ascii="New York" w:hAnsi="New York"/>
        </w:rPr>
      </w:pPr>
      <w:r>
        <w:rPr>
          <w:rFonts w:ascii="New York" w:hAnsi="New York"/>
        </w:rPr>
        <w:t>Providing</w:t>
      </w:r>
      <w:r w:rsidRPr="00BD53F4">
        <w:rPr>
          <w:rFonts w:ascii="New York" w:hAnsi="New York"/>
        </w:rPr>
        <w:t xml:space="preserve"> to MREA weekly reports, and any additional data as requested, including but not limited to, the number of community initial interest contacts, number of site visits completed, number of feasible sites, number of signed contracts, financing options associated with signed contracts and contracted capacity.</w:t>
      </w:r>
    </w:p>
    <w:p w14:paraId="42B09988" w14:textId="77777777" w:rsidR="0037387E" w:rsidRDefault="0037387E" w:rsidP="00CF1A1E">
      <w:pPr>
        <w:pStyle w:val="yiv1942834256msonormal"/>
        <w:shd w:val="clear" w:color="auto" w:fill="FFFFFF"/>
        <w:tabs>
          <w:tab w:val="left" w:pos="360"/>
        </w:tabs>
        <w:spacing w:before="0" w:beforeAutospacing="0" w:after="0" w:afterAutospacing="0"/>
        <w:jc w:val="both"/>
        <w:rPr>
          <w:b/>
        </w:rPr>
      </w:pPr>
    </w:p>
    <w:p w14:paraId="0C1C25EC" w14:textId="77777777" w:rsidR="00C801B1" w:rsidRDefault="004132CF" w:rsidP="00CF1A1E">
      <w:pPr>
        <w:pStyle w:val="yiv1942834256msonormal"/>
        <w:shd w:val="clear" w:color="auto" w:fill="FFFFFF"/>
        <w:tabs>
          <w:tab w:val="left" w:pos="360"/>
        </w:tabs>
        <w:spacing w:before="0" w:beforeAutospacing="0" w:after="0" w:afterAutospacing="0"/>
        <w:jc w:val="both"/>
        <w:rPr>
          <w:b/>
        </w:rPr>
      </w:pPr>
      <w:r w:rsidRPr="00E602A8">
        <w:rPr>
          <w:b/>
        </w:rPr>
        <w:t xml:space="preserve">C. </w:t>
      </w:r>
      <w:r w:rsidRPr="003D5CBC">
        <w:rPr>
          <w:b/>
        </w:rPr>
        <w:t>Reporting Requirements</w:t>
      </w:r>
    </w:p>
    <w:p w14:paraId="05E7DBD9" w14:textId="0C277B2F" w:rsidR="003D5CBC" w:rsidRPr="001844EE" w:rsidRDefault="003D5CBC" w:rsidP="00917349">
      <w:pPr>
        <w:pStyle w:val="yiv1942834256msonormal"/>
        <w:numPr>
          <w:ilvl w:val="0"/>
          <w:numId w:val="15"/>
        </w:numPr>
        <w:shd w:val="clear" w:color="auto" w:fill="FFFFFF"/>
        <w:tabs>
          <w:tab w:val="left" w:pos="360"/>
        </w:tabs>
        <w:spacing w:before="0" w:beforeAutospacing="0" w:after="0" w:afterAutospacing="0"/>
        <w:jc w:val="both"/>
      </w:pPr>
      <w:r>
        <w:t xml:space="preserve">Contractor will provide all deliverables and status reports by </w:t>
      </w:r>
      <w:r w:rsidR="00BD53F4">
        <w:t>December</w:t>
      </w:r>
      <w:r w:rsidR="0037387E">
        <w:t xml:space="preserve"> 31</w:t>
      </w:r>
      <w:r>
        <w:t>, 2016.</w:t>
      </w:r>
    </w:p>
    <w:p w14:paraId="2AE9CFED" w14:textId="77777777" w:rsidR="00F253F6" w:rsidRPr="00E602A8" w:rsidRDefault="00F253F6" w:rsidP="00CF1A1E">
      <w:pPr>
        <w:pStyle w:val="yiv1942834256msonormal"/>
        <w:shd w:val="clear" w:color="auto" w:fill="FFFFFF"/>
        <w:tabs>
          <w:tab w:val="left" w:pos="360"/>
        </w:tabs>
        <w:spacing w:before="0" w:beforeAutospacing="0" w:after="0" w:afterAutospacing="0"/>
        <w:jc w:val="both"/>
      </w:pPr>
    </w:p>
    <w:p w14:paraId="66DA847F" w14:textId="77777777" w:rsidR="00C801B1" w:rsidRPr="002F25E8" w:rsidRDefault="004132CF" w:rsidP="00C801B1">
      <w:pPr>
        <w:pStyle w:val="Footer"/>
        <w:tabs>
          <w:tab w:val="clear" w:pos="4320"/>
          <w:tab w:val="clear" w:pos="8640"/>
        </w:tabs>
        <w:rPr>
          <w:b/>
          <w:szCs w:val="24"/>
        </w:rPr>
      </w:pPr>
      <w:r w:rsidRPr="00E602A8">
        <w:rPr>
          <w:b/>
          <w:szCs w:val="24"/>
        </w:rPr>
        <w:t xml:space="preserve">D.  </w:t>
      </w:r>
      <w:r w:rsidR="00F61726" w:rsidRPr="00E602A8">
        <w:rPr>
          <w:b/>
          <w:szCs w:val="24"/>
        </w:rPr>
        <w:t>Staff</w:t>
      </w:r>
      <w:r w:rsidR="002F25E8">
        <w:rPr>
          <w:b/>
          <w:szCs w:val="24"/>
        </w:rPr>
        <w:t xml:space="preserve"> Contact</w:t>
      </w:r>
    </w:p>
    <w:p w14:paraId="6819EE53" w14:textId="68C13E88" w:rsidR="004132CF" w:rsidRPr="00E602A8" w:rsidRDefault="00BD53F4" w:rsidP="00C801B1">
      <w:pPr>
        <w:pStyle w:val="Footer"/>
        <w:tabs>
          <w:tab w:val="clear" w:pos="4320"/>
          <w:tab w:val="clear" w:pos="8640"/>
        </w:tabs>
        <w:rPr>
          <w:szCs w:val="24"/>
        </w:rPr>
      </w:pPr>
      <w:r>
        <w:rPr>
          <w:szCs w:val="24"/>
        </w:rPr>
        <w:t>Peter Murphy, Market Development Coordinator</w:t>
      </w:r>
    </w:p>
    <w:p w14:paraId="45D8DF76" w14:textId="77777777" w:rsidR="006C31F5" w:rsidRPr="00E602A8" w:rsidRDefault="006C31F5" w:rsidP="00C801B1">
      <w:pPr>
        <w:pStyle w:val="Footer"/>
        <w:tabs>
          <w:tab w:val="clear" w:pos="4320"/>
          <w:tab w:val="clear" w:pos="8640"/>
        </w:tabs>
        <w:rPr>
          <w:szCs w:val="24"/>
        </w:rPr>
      </w:pPr>
      <w:proofErr w:type="gramStart"/>
      <w:r w:rsidRPr="00E602A8">
        <w:rPr>
          <w:szCs w:val="24"/>
        </w:rPr>
        <w:t>c</w:t>
      </w:r>
      <w:proofErr w:type="gramEnd"/>
      <w:r w:rsidRPr="00E602A8">
        <w:rPr>
          <w:szCs w:val="24"/>
        </w:rPr>
        <w:t xml:space="preserve">/o </w:t>
      </w:r>
      <w:r w:rsidR="00396266">
        <w:rPr>
          <w:szCs w:val="24"/>
        </w:rPr>
        <w:t>Midwest Renewable Energy Association</w:t>
      </w:r>
    </w:p>
    <w:p w14:paraId="2C018EA1" w14:textId="13478A18" w:rsidR="004132CF" w:rsidRPr="00E602A8" w:rsidRDefault="006C31F5" w:rsidP="00C801B1">
      <w:pPr>
        <w:pStyle w:val="Footer"/>
        <w:tabs>
          <w:tab w:val="clear" w:pos="4320"/>
          <w:tab w:val="clear" w:pos="8640"/>
        </w:tabs>
        <w:rPr>
          <w:szCs w:val="24"/>
        </w:rPr>
      </w:pPr>
      <w:r w:rsidRPr="00E602A8">
        <w:rPr>
          <w:szCs w:val="24"/>
        </w:rPr>
        <w:t xml:space="preserve">Phone: </w:t>
      </w:r>
      <w:r w:rsidR="00BD53F4">
        <w:rPr>
          <w:szCs w:val="24"/>
        </w:rPr>
        <w:t>715-592-6595</w:t>
      </w:r>
    </w:p>
    <w:p w14:paraId="52C98B62" w14:textId="5760B109" w:rsidR="00E36F57" w:rsidRPr="001844EE" w:rsidRDefault="006C31F5" w:rsidP="000B65E2">
      <w:pPr>
        <w:pStyle w:val="Footer"/>
        <w:tabs>
          <w:tab w:val="clear" w:pos="4320"/>
          <w:tab w:val="clear" w:pos="8640"/>
        </w:tabs>
        <w:rPr>
          <w:rStyle w:val="Hyperlink"/>
          <w:szCs w:val="24"/>
        </w:rPr>
      </w:pPr>
      <w:r w:rsidRPr="00E602A8">
        <w:rPr>
          <w:szCs w:val="24"/>
        </w:rPr>
        <w:t>Email:</w:t>
      </w:r>
      <w:r w:rsidR="0037387E">
        <w:rPr>
          <w:szCs w:val="24"/>
        </w:rPr>
        <w:t xml:space="preserve"> </w:t>
      </w:r>
      <w:hyperlink r:id="rId9" w:history="1">
        <w:r w:rsidR="00BD53F4">
          <w:rPr>
            <w:rStyle w:val="Hyperlink"/>
            <w:szCs w:val="24"/>
          </w:rPr>
          <w:t>peterm@midwestrenew.org</w:t>
        </w:r>
      </w:hyperlink>
      <w:r w:rsidR="0037387E">
        <w:rPr>
          <w:szCs w:val="24"/>
        </w:rPr>
        <w:t xml:space="preserve"> </w:t>
      </w:r>
    </w:p>
    <w:p w14:paraId="7063C3F1" w14:textId="2E804C47" w:rsidR="004F2E22" w:rsidRPr="00EC2DAC" w:rsidRDefault="004F2E22" w:rsidP="00EC2DAC">
      <w:pPr>
        <w:spacing w:after="200" w:line="276" w:lineRule="auto"/>
        <w:rPr>
          <w:b/>
          <w:smallCaps/>
          <w:sz w:val="28"/>
        </w:rPr>
      </w:pPr>
    </w:p>
    <w:p w14:paraId="3B9CF3E0" w14:textId="77777777" w:rsidR="00871011" w:rsidRPr="00391B7D" w:rsidRDefault="00A8446E" w:rsidP="00871011">
      <w:pPr>
        <w:tabs>
          <w:tab w:val="center" w:pos="4104"/>
        </w:tabs>
        <w:jc w:val="center"/>
        <w:rPr>
          <w:b/>
        </w:rPr>
      </w:pPr>
      <w:r>
        <w:rPr>
          <w:b/>
          <w:sz w:val="28"/>
        </w:rPr>
        <w:br w:type="page"/>
      </w:r>
      <w:r w:rsidR="00871011" w:rsidRPr="00391B7D">
        <w:rPr>
          <w:b/>
        </w:rPr>
        <w:lastRenderedPageBreak/>
        <w:t>CERTIFICATION OF CONTRACT</w:t>
      </w:r>
    </w:p>
    <w:p w14:paraId="0F44AF1C" w14:textId="77777777" w:rsidR="00871011" w:rsidRPr="00391B7D" w:rsidRDefault="00871011" w:rsidP="00871011"/>
    <w:p w14:paraId="58FE6EFB" w14:textId="77777777" w:rsidR="00871011" w:rsidRPr="00391B7D" w:rsidRDefault="00871011" w:rsidP="00871011"/>
    <w:p w14:paraId="33F47AA9" w14:textId="77777777" w:rsidR="00871011" w:rsidRPr="00391B7D" w:rsidRDefault="00871011" w:rsidP="00871011">
      <w:r w:rsidRPr="00391B7D">
        <w:t xml:space="preserve">The below signed Contractor hereby certifies that it is not barred from entering this or any other contract due to any violation of either Section 33E-3 or 33E-4 of Article 33E, Public Contracts, of the Illinois Criminal Code of 1961, as amended.  </w:t>
      </w:r>
      <w:proofErr w:type="gramStart"/>
      <w:r w:rsidRPr="00391B7D">
        <w:t>This certification is required by Public Act 85-1295</w:t>
      </w:r>
      <w:proofErr w:type="gramEnd"/>
      <w:r w:rsidRPr="00391B7D">
        <w:t>.  This Act relates to interference with public contracting, bid rigging and rotating, kickbacks and bribery.</w:t>
      </w:r>
    </w:p>
    <w:p w14:paraId="45127950" w14:textId="77777777" w:rsidR="00871011" w:rsidRPr="00391B7D" w:rsidRDefault="00871011" w:rsidP="00871011"/>
    <w:p w14:paraId="70C4DCAF" w14:textId="77777777" w:rsidR="00871011" w:rsidRPr="00391B7D" w:rsidRDefault="00871011" w:rsidP="00871011"/>
    <w:p w14:paraId="4B53119F" w14:textId="77777777" w:rsidR="00871011" w:rsidRPr="00391B7D" w:rsidRDefault="00871011" w:rsidP="00871011">
      <w:pPr>
        <w:ind w:firstLine="2160"/>
      </w:pPr>
      <w:r w:rsidRPr="00391B7D">
        <w:t>_____________________________________________</w:t>
      </w:r>
    </w:p>
    <w:p w14:paraId="4CD7D7E7" w14:textId="77777777" w:rsidR="00871011" w:rsidRPr="00391B7D" w:rsidRDefault="00871011" w:rsidP="00871011">
      <w:pPr>
        <w:ind w:firstLine="2160"/>
      </w:pPr>
      <w:r w:rsidRPr="00391B7D">
        <w:t>NAME OF CONTRACTOR</w:t>
      </w:r>
    </w:p>
    <w:p w14:paraId="0F829C47" w14:textId="77777777" w:rsidR="00871011" w:rsidRPr="00391B7D" w:rsidRDefault="00871011" w:rsidP="00871011"/>
    <w:p w14:paraId="20B1FDBA" w14:textId="77777777" w:rsidR="00871011" w:rsidRPr="00391B7D" w:rsidRDefault="00871011" w:rsidP="00871011">
      <w:pPr>
        <w:ind w:firstLine="2160"/>
      </w:pPr>
      <w:r w:rsidRPr="00391B7D">
        <w:t>_____________________________________________</w:t>
      </w:r>
    </w:p>
    <w:p w14:paraId="675F894E" w14:textId="77777777" w:rsidR="00871011" w:rsidRPr="00391B7D" w:rsidRDefault="00871011" w:rsidP="00871011">
      <w:pPr>
        <w:ind w:firstLine="2160"/>
      </w:pPr>
      <w:r w:rsidRPr="00391B7D">
        <w:t>SIGNATURE</w:t>
      </w:r>
    </w:p>
    <w:p w14:paraId="57237324" w14:textId="77777777" w:rsidR="00871011" w:rsidRPr="00391B7D" w:rsidRDefault="00871011" w:rsidP="00871011">
      <w:pPr>
        <w:ind w:firstLine="2160"/>
      </w:pPr>
    </w:p>
    <w:p w14:paraId="060504F2" w14:textId="77777777" w:rsidR="00871011" w:rsidRPr="00391B7D" w:rsidRDefault="00871011" w:rsidP="00871011">
      <w:pPr>
        <w:ind w:firstLine="2160"/>
      </w:pPr>
      <w:r w:rsidRPr="00391B7D">
        <w:t>_____________________________________________</w:t>
      </w:r>
    </w:p>
    <w:p w14:paraId="099B7BBA" w14:textId="77777777" w:rsidR="00871011" w:rsidRPr="00391B7D" w:rsidRDefault="00871011" w:rsidP="00871011">
      <w:pPr>
        <w:ind w:firstLine="2160"/>
      </w:pPr>
      <w:r w:rsidRPr="00391B7D">
        <w:t>PRINT NAME</w:t>
      </w:r>
    </w:p>
    <w:p w14:paraId="2CE650CF" w14:textId="77777777" w:rsidR="00871011" w:rsidRPr="00391B7D" w:rsidRDefault="00871011" w:rsidP="00871011"/>
    <w:p w14:paraId="1AB6DE8E" w14:textId="77777777" w:rsidR="00871011" w:rsidRPr="00391B7D" w:rsidRDefault="00871011" w:rsidP="00871011">
      <w:pPr>
        <w:ind w:firstLine="2160"/>
      </w:pPr>
      <w:r w:rsidRPr="00391B7D">
        <w:t>_____________________________________________</w:t>
      </w:r>
    </w:p>
    <w:p w14:paraId="7484C0C1" w14:textId="77777777" w:rsidR="00871011" w:rsidRPr="00391B7D" w:rsidRDefault="00871011" w:rsidP="00871011">
      <w:pPr>
        <w:ind w:firstLine="2160"/>
      </w:pPr>
      <w:r w:rsidRPr="00391B7D">
        <w:t>TODAY’S DATE</w:t>
      </w:r>
    </w:p>
    <w:p w14:paraId="23E39DC8" w14:textId="77777777" w:rsidR="00871011" w:rsidRPr="00391B7D" w:rsidRDefault="00871011" w:rsidP="00871011"/>
    <w:p w14:paraId="6E28CA42" w14:textId="77777777" w:rsidR="00871011" w:rsidRPr="00391B7D" w:rsidRDefault="00871011" w:rsidP="00871011"/>
    <w:p w14:paraId="2DE4468E" w14:textId="77777777" w:rsidR="00871011" w:rsidRPr="00391B7D" w:rsidRDefault="00871011" w:rsidP="00871011"/>
    <w:p w14:paraId="297383BD" w14:textId="77777777" w:rsidR="00871011" w:rsidRPr="00391B7D" w:rsidRDefault="00871011" w:rsidP="00871011">
      <w:r w:rsidRPr="00391B7D">
        <w:t>THIS FORM MUST BE RETURNED TO:</w:t>
      </w:r>
    </w:p>
    <w:p w14:paraId="4F91AE72" w14:textId="77777777" w:rsidR="00871011" w:rsidRPr="00391B7D" w:rsidRDefault="00871011" w:rsidP="00871011"/>
    <w:p w14:paraId="22DE1B84" w14:textId="77777777" w:rsidR="00871011" w:rsidRDefault="00871011" w:rsidP="00871011">
      <w:pPr>
        <w:tabs>
          <w:tab w:val="left" w:pos="180"/>
        </w:tabs>
      </w:pPr>
      <w:r>
        <w:t>Nick Hylla, Executive Director</w:t>
      </w:r>
      <w:r w:rsidRPr="00391B7D">
        <w:tab/>
      </w:r>
      <w:r w:rsidRPr="00391B7D">
        <w:tab/>
      </w:r>
    </w:p>
    <w:p w14:paraId="3DD25119" w14:textId="77777777" w:rsidR="00871011" w:rsidRDefault="00871011" w:rsidP="00871011">
      <w:pPr>
        <w:tabs>
          <w:tab w:val="left" w:pos="180"/>
        </w:tabs>
      </w:pPr>
      <w:r>
        <w:t>Midwest Renewable Energy Association</w:t>
      </w:r>
    </w:p>
    <w:p w14:paraId="487E041F" w14:textId="77777777" w:rsidR="00871011" w:rsidRPr="000D0E98" w:rsidRDefault="00871011" w:rsidP="00871011">
      <w:pPr>
        <w:widowControl w:val="0"/>
        <w:autoSpaceDE w:val="0"/>
        <w:autoSpaceDN w:val="0"/>
        <w:adjustRightInd w:val="0"/>
        <w:rPr>
          <w:rFonts w:eastAsiaTheme="minorHAnsi"/>
          <w:color w:val="1A1A1A"/>
        </w:rPr>
      </w:pPr>
      <w:r w:rsidRPr="000D0E98">
        <w:rPr>
          <w:rFonts w:eastAsiaTheme="minorHAnsi"/>
          <w:color w:val="1A1A1A"/>
        </w:rPr>
        <w:t>7558 Deer Rd</w:t>
      </w:r>
    </w:p>
    <w:p w14:paraId="25710383" w14:textId="77777777" w:rsidR="00871011" w:rsidRPr="000D0E98" w:rsidRDefault="00871011" w:rsidP="00871011">
      <w:pPr>
        <w:widowControl w:val="0"/>
        <w:autoSpaceDE w:val="0"/>
        <w:autoSpaceDN w:val="0"/>
        <w:adjustRightInd w:val="0"/>
        <w:rPr>
          <w:rFonts w:eastAsiaTheme="minorHAnsi"/>
          <w:color w:val="1A1A1A"/>
        </w:rPr>
      </w:pPr>
      <w:r w:rsidRPr="000D0E98">
        <w:rPr>
          <w:rFonts w:eastAsiaTheme="minorHAnsi"/>
          <w:color w:val="1A1A1A"/>
        </w:rPr>
        <w:t>Custer, WI 54423</w:t>
      </w:r>
    </w:p>
    <w:p w14:paraId="7BA081CB" w14:textId="77777777" w:rsidR="00871011" w:rsidRPr="00391B7D" w:rsidRDefault="00871011" w:rsidP="00871011">
      <w:pPr>
        <w:tabs>
          <w:tab w:val="left" w:pos="180"/>
        </w:tabs>
      </w:pPr>
      <w:r w:rsidRPr="000D0E98">
        <w:rPr>
          <w:rFonts w:eastAsiaTheme="minorHAnsi"/>
          <w:color w:val="1A1A1A"/>
        </w:rPr>
        <w:t>(715) 592-6595</w:t>
      </w:r>
      <w:r w:rsidRPr="000D0E98">
        <w:rPr>
          <w:bCs/>
        </w:rPr>
        <w:tab/>
      </w:r>
      <w:r w:rsidRPr="000D0E98">
        <w:rPr>
          <w:bCs/>
        </w:rPr>
        <w:tab/>
      </w:r>
    </w:p>
    <w:p w14:paraId="57A03458" w14:textId="77777777" w:rsidR="00871011" w:rsidRPr="00391B7D" w:rsidRDefault="00871011" w:rsidP="00871011"/>
    <w:p w14:paraId="3E60D7E8" w14:textId="77777777" w:rsidR="00A8446E" w:rsidRDefault="00A8446E" w:rsidP="002B14BC">
      <w:pPr>
        <w:rPr>
          <w:b/>
          <w:smallCaps/>
          <w:sz w:val="28"/>
        </w:rPr>
      </w:pPr>
    </w:p>
    <w:sectPr w:rsidR="00A8446E" w:rsidSect="002F25E8">
      <w:footerReference w:type="even" r:id="rId10"/>
      <w:footerReference w:type="default" r:id="rId11"/>
      <w:pgSz w:w="12240" w:h="15840"/>
      <w:pgMar w:top="1296" w:right="1296" w:bottom="1296" w:left="1296"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BFBB7C" w14:textId="77777777" w:rsidR="00FC3E56" w:rsidRDefault="00FC3E56" w:rsidP="00580F55">
      <w:r>
        <w:separator/>
      </w:r>
    </w:p>
  </w:endnote>
  <w:endnote w:type="continuationSeparator" w:id="0">
    <w:p w14:paraId="29B41AB0" w14:textId="77777777" w:rsidR="00FC3E56" w:rsidRDefault="00FC3E56" w:rsidP="00580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New York">
    <w:altName w:val="Times New Roman"/>
    <w:panose1 w:val="00000000000000000000"/>
    <w:charset w:val="4D"/>
    <w:family w:val="roman"/>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2E632" w14:textId="77777777" w:rsidR="00FC3E56" w:rsidRDefault="00FC3E56" w:rsidP="005B2D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9B5FFEE" w14:textId="77777777" w:rsidR="00FC3E56" w:rsidRDefault="00FC3E5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EFED4" w14:textId="3E22F921" w:rsidR="00FC3E56" w:rsidRPr="000A32B4" w:rsidRDefault="00FC3E56">
    <w:pPr>
      <w:rPr>
        <w:b/>
        <w:sz w:val="23"/>
        <w:szCs w:val="23"/>
      </w:rPr>
    </w:pPr>
    <w:r w:rsidRPr="000A32B4">
      <w:rPr>
        <w:b/>
        <w:sz w:val="23"/>
        <w:szCs w:val="23"/>
      </w:rPr>
      <w:t xml:space="preserve">Professional Services Agreement between </w:t>
    </w:r>
    <w:r>
      <w:rPr>
        <w:b/>
        <w:sz w:val="23"/>
        <w:szCs w:val="23"/>
      </w:rPr>
      <w:t xml:space="preserve">[INSTALLER NAME] </w:t>
    </w:r>
    <w:r w:rsidRPr="000A32B4">
      <w:rPr>
        <w:b/>
        <w:sz w:val="23"/>
        <w:szCs w:val="23"/>
      </w:rPr>
      <w:t xml:space="preserve">and </w:t>
    </w:r>
    <w:r>
      <w:rPr>
        <w:b/>
        <w:sz w:val="23"/>
        <w:szCs w:val="23"/>
      </w:rPr>
      <w:t>MREA</w:t>
    </w:r>
    <w:r w:rsidRPr="000A32B4">
      <w:rPr>
        <w:b/>
        <w:sz w:val="23"/>
        <w:szCs w:val="23"/>
      </w:rPr>
      <w:t xml:space="preserve"> </w:t>
    </w:r>
    <w:r w:rsidRPr="000A32B4">
      <w:rPr>
        <w:b/>
        <w:sz w:val="23"/>
        <w:szCs w:val="23"/>
      </w:rPr>
      <w:ptab w:relativeTo="margin" w:alignment="right" w:leader="none"/>
    </w:r>
    <w:sdt>
      <w:sdtPr>
        <w:rPr>
          <w:b/>
          <w:sz w:val="23"/>
          <w:szCs w:val="23"/>
        </w:rPr>
        <w:id w:val="1147631354"/>
        <w:docPartObj>
          <w:docPartGallery w:val="Page Numbers (Top of Page)"/>
          <w:docPartUnique/>
        </w:docPartObj>
      </w:sdtPr>
      <w:sdtEndPr/>
      <w:sdtContent>
        <w:r w:rsidRPr="000A32B4">
          <w:rPr>
            <w:b/>
            <w:sz w:val="23"/>
            <w:szCs w:val="23"/>
          </w:rPr>
          <w:t xml:space="preserve">Page </w:t>
        </w:r>
        <w:r w:rsidRPr="000A32B4">
          <w:rPr>
            <w:b/>
            <w:sz w:val="23"/>
            <w:szCs w:val="23"/>
          </w:rPr>
          <w:fldChar w:fldCharType="begin"/>
        </w:r>
        <w:r w:rsidRPr="000A32B4">
          <w:rPr>
            <w:b/>
            <w:sz w:val="23"/>
            <w:szCs w:val="23"/>
          </w:rPr>
          <w:instrText xml:space="preserve"> PAGE </w:instrText>
        </w:r>
        <w:r w:rsidRPr="000A32B4">
          <w:rPr>
            <w:b/>
            <w:sz w:val="23"/>
            <w:szCs w:val="23"/>
          </w:rPr>
          <w:fldChar w:fldCharType="separate"/>
        </w:r>
        <w:r w:rsidR="007000B6">
          <w:rPr>
            <w:b/>
            <w:noProof/>
            <w:sz w:val="23"/>
            <w:szCs w:val="23"/>
          </w:rPr>
          <w:t>1</w:t>
        </w:r>
        <w:r w:rsidRPr="000A32B4">
          <w:rPr>
            <w:b/>
            <w:sz w:val="23"/>
            <w:szCs w:val="23"/>
          </w:rPr>
          <w:fldChar w:fldCharType="end"/>
        </w:r>
        <w:r w:rsidRPr="000A32B4">
          <w:rPr>
            <w:b/>
            <w:sz w:val="23"/>
            <w:szCs w:val="23"/>
          </w:rPr>
          <w:t xml:space="preserve"> of </w:t>
        </w:r>
        <w:r w:rsidRPr="000A32B4">
          <w:rPr>
            <w:b/>
            <w:sz w:val="23"/>
            <w:szCs w:val="23"/>
          </w:rPr>
          <w:fldChar w:fldCharType="begin"/>
        </w:r>
        <w:r w:rsidRPr="000A32B4">
          <w:rPr>
            <w:b/>
            <w:sz w:val="23"/>
            <w:szCs w:val="23"/>
          </w:rPr>
          <w:instrText xml:space="preserve"> NUMPAGES  </w:instrText>
        </w:r>
        <w:r w:rsidRPr="000A32B4">
          <w:rPr>
            <w:b/>
            <w:sz w:val="23"/>
            <w:szCs w:val="23"/>
          </w:rPr>
          <w:fldChar w:fldCharType="separate"/>
        </w:r>
        <w:r w:rsidR="007000B6">
          <w:rPr>
            <w:b/>
            <w:noProof/>
            <w:sz w:val="23"/>
            <w:szCs w:val="23"/>
          </w:rPr>
          <w:t>7</w:t>
        </w:r>
        <w:r w:rsidRPr="000A32B4">
          <w:rPr>
            <w:b/>
            <w:sz w:val="23"/>
            <w:szCs w:val="23"/>
          </w:rPr>
          <w:fldChar w:fldCharType="end"/>
        </w:r>
      </w:sdtContent>
    </w:sdt>
  </w:p>
  <w:p w14:paraId="7662E7C6" w14:textId="77777777" w:rsidR="00FC3E56" w:rsidRDefault="00FC3E56">
    <w:pPr>
      <w:pStyle w:val="Footer"/>
      <w:rPr>
        <w:rFonts w:ascii="Times" w:hAnsi="Times"/>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D26220" w14:textId="77777777" w:rsidR="00FC3E56" w:rsidRDefault="00FC3E56" w:rsidP="00580F55">
      <w:r>
        <w:separator/>
      </w:r>
    </w:p>
  </w:footnote>
  <w:footnote w:type="continuationSeparator" w:id="0">
    <w:p w14:paraId="1C7EA6C3" w14:textId="77777777" w:rsidR="00FC3E56" w:rsidRDefault="00FC3E56" w:rsidP="00580F5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318BA"/>
    <w:multiLevelType w:val="hybridMultilevel"/>
    <w:tmpl w:val="B7723EBC"/>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2160"/>
        </w:tabs>
        <w:ind w:left="2160" w:hanging="360"/>
      </w:pPr>
    </w:lvl>
    <w:lvl w:ilvl="2" w:tplc="04090005">
      <w:start w:val="1"/>
      <w:numFmt w:val="decimal"/>
      <w:lvlText w:val="%3."/>
      <w:lvlJc w:val="left"/>
      <w:pPr>
        <w:tabs>
          <w:tab w:val="num" w:pos="2880"/>
        </w:tabs>
        <w:ind w:left="2880" w:hanging="360"/>
      </w:pPr>
    </w:lvl>
    <w:lvl w:ilvl="3" w:tplc="04090001">
      <w:start w:val="1"/>
      <w:numFmt w:val="decimal"/>
      <w:lvlText w:val="%4."/>
      <w:lvlJc w:val="left"/>
      <w:pPr>
        <w:tabs>
          <w:tab w:val="num" w:pos="3600"/>
        </w:tabs>
        <w:ind w:left="3600" w:hanging="360"/>
      </w:pPr>
    </w:lvl>
    <w:lvl w:ilvl="4" w:tplc="04090003">
      <w:start w:val="1"/>
      <w:numFmt w:val="decimal"/>
      <w:lvlText w:val="%5."/>
      <w:lvlJc w:val="left"/>
      <w:pPr>
        <w:tabs>
          <w:tab w:val="num" w:pos="4320"/>
        </w:tabs>
        <w:ind w:left="4320" w:hanging="360"/>
      </w:pPr>
    </w:lvl>
    <w:lvl w:ilvl="5" w:tplc="04090005">
      <w:start w:val="1"/>
      <w:numFmt w:val="decimal"/>
      <w:lvlText w:val="%6."/>
      <w:lvlJc w:val="left"/>
      <w:pPr>
        <w:tabs>
          <w:tab w:val="num" w:pos="5040"/>
        </w:tabs>
        <w:ind w:left="5040" w:hanging="360"/>
      </w:pPr>
    </w:lvl>
    <w:lvl w:ilvl="6" w:tplc="04090001">
      <w:start w:val="1"/>
      <w:numFmt w:val="decimal"/>
      <w:lvlText w:val="%7."/>
      <w:lvlJc w:val="left"/>
      <w:pPr>
        <w:tabs>
          <w:tab w:val="num" w:pos="5760"/>
        </w:tabs>
        <w:ind w:left="5760" w:hanging="360"/>
      </w:pPr>
    </w:lvl>
    <w:lvl w:ilvl="7" w:tplc="04090003">
      <w:start w:val="1"/>
      <w:numFmt w:val="decimal"/>
      <w:lvlText w:val="%8."/>
      <w:lvlJc w:val="left"/>
      <w:pPr>
        <w:tabs>
          <w:tab w:val="num" w:pos="6480"/>
        </w:tabs>
        <w:ind w:left="6480" w:hanging="360"/>
      </w:pPr>
    </w:lvl>
    <w:lvl w:ilvl="8" w:tplc="04090005">
      <w:start w:val="1"/>
      <w:numFmt w:val="decimal"/>
      <w:lvlText w:val="%9."/>
      <w:lvlJc w:val="left"/>
      <w:pPr>
        <w:tabs>
          <w:tab w:val="num" w:pos="7200"/>
        </w:tabs>
        <w:ind w:left="7200" w:hanging="360"/>
      </w:pPr>
    </w:lvl>
  </w:abstractNum>
  <w:abstractNum w:abstractNumId="1">
    <w:nsid w:val="0F306016"/>
    <w:multiLevelType w:val="hybridMultilevel"/>
    <w:tmpl w:val="0D5CE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7520EE"/>
    <w:multiLevelType w:val="hybridMultilevel"/>
    <w:tmpl w:val="F39E9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48182D"/>
    <w:multiLevelType w:val="hybridMultilevel"/>
    <w:tmpl w:val="E97253AA"/>
    <w:lvl w:ilvl="0" w:tplc="20826C2A">
      <w:start w:val="1"/>
      <w:numFmt w:val="decimal"/>
      <w:lvlText w:val="%1."/>
      <w:lvlJc w:val="left"/>
      <w:pPr>
        <w:ind w:left="72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F27434"/>
    <w:multiLevelType w:val="hybridMultilevel"/>
    <w:tmpl w:val="8716F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5C114E"/>
    <w:multiLevelType w:val="hybridMultilevel"/>
    <w:tmpl w:val="423E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20A50"/>
    <w:multiLevelType w:val="hybridMultilevel"/>
    <w:tmpl w:val="E97253AA"/>
    <w:lvl w:ilvl="0" w:tplc="20826C2A">
      <w:start w:val="1"/>
      <w:numFmt w:val="decimal"/>
      <w:lvlText w:val="%1."/>
      <w:lvlJc w:val="left"/>
      <w:pPr>
        <w:ind w:left="72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BF25564"/>
    <w:multiLevelType w:val="hybridMultilevel"/>
    <w:tmpl w:val="3BBE67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5282E54"/>
    <w:multiLevelType w:val="hybridMultilevel"/>
    <w:tmpl w:val="28EEA2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117A68"/>
    <w:multiLevelType w:val="hybridMultilevel"/>
    <w:tmpl w:val="51E4EF50"/>
    <w:lvl w:ilvl="0" w:tplc="7F0C95E2">
      <w:start w:val="1"/>
      <w:numFmt w:val="decimal"/>
      <w:lvlText w:val="%1."/>
      <w:lvlJc w:val="left"/>
      <w:pPr>
        <w:tabs>
          <w:tab w:val="num" w:pos="720"/>
        </w:tabs>
        <w:ind w:left="720" w:hanging="360"/>
      </w:pPr>
    </w:lvl>
    <w:lvl w:ilvl="1" w:tplc="8C24CA60" w:tentative="1">
      <w:start w:val="1"/>
      <w:numFmt w:val="decimal"/>
      <w:lvlText w:val="%2."/>
      <w:lvlJc w:val="left"/>
      <w:pPr>
        <w:tabs>
          <w:tab w:val="num" w:pos="1440"/>
        </w:tabs>
        <w:ind w:left="1440" w:hanging="360"/>
      </w:pPr>
    </w:lvl>
    <w:lvl w:ilvl="2" w:tplc="46F483B8" w:tentative="1">
      <w:start w:val="1"/>
      <w:numFmt w:val="decimal"/>
      <w:lvlText w:val="%3."/>
      <w:lvlJc w:val="left"/>
      <w:pPr>
        <w:tabs>
          <w:tab w:val="num" w:pos="2160"/>
        </w:tabs>
        <w:ind w:left="2160" w:hanging="360"/>
      </w:pPr>
    </w:lvl>
    <w:lvl w:ilvl="3" w:tplc="CBDC414C" w:tentative="1">
      <w:start w:val="1"/>
      <w:numFmt w:val="decimal"/>
      <w:lvlText w:val="%4."/>
      <w:lvlJc w:val="left"/>
      <w:pPr>
        <w:tabs>
          <w:tab w:val="num" w:pos="2880"/>
        </w:tabs>
        <w:ind w:left="2880" w:hanging="360"/>
      </w:pPr>
    </w:lvl>
    <w:lvl w:ilvl="4" w:tplc="905EEB9A" w:tentative="1">
      <w:start w:val="1"/>
      <w:numFmt w:val="decimal"/>
      <w:lvlText w:val="%5."/>
      <w:lvlJc w:val="left"/>
      <w:pPr>
        <w:tabs>
          <w:tab w:val="num" w:pos="3600"/>
        </w:tabs>
        <w:ind w:left="3600" w:hanging="360"/>
      </w:pPr>
    </w:lvl>
    <w:lvl w:ilvl="5" w:tplc="29F85A8A" w:tentative="1">
      <w:start w:val="1"/>
      <w:numFmt w:val="decimal"/>
      <w:lvlText w:val="%6."/>
      <w:lvlJc w:val="left"/>
      <w:pPr>
        <w:tabs>
          <w:tab w:val="num" w:pos="4320"/>
        </w:tabs>
        <w:ind w:left="4320" w:hanging="360"/>
      </w:pPr>
    </w:lvl>
    <w:lvl w:ilvl="6" w:tplc="DA0234DE" w:tentative="1">
      <w:start w:val="1"/>
      <w:numFmt w:val="decimal"/>
      <w:lvlText w:val="%7."/>
      <w:lvlJc w:val="left"/>
      <w:pPr>
        <w:tabs>
          <w:tab w:val="num" w:pos="5040"/>
        </w:tabs>
        <w:ind w:left="5040" w:hanging="360"/>
      </w:pPr>
    </w:lvl>
    <w:lvl w:ilvl="7" w:tplc="7974FA90" w:tentative="1">
      <w:start w:val="1"/>
      <w:numFmt w:val="decimal"/>
      <w:lvlText w:val="%8."/>
      <w:lvlJc w:val="left"/>
      <w:pPr>
        <w:tabs>
          <w:tab w:val="num" w:pos="5760"/>
        </w:tabs>
        <w:ind w:left="5760" w:hanging="360"/>
      </w:pPr>
    </w:lvl>
    <w:lvl w:ilvl="8" w:tplc="32228CF6" w:tentative="1">
      <w:start w:val="1"/>
      <w:numFmt w:val="decimal"/>
      <w:lvlText w:val="%9."/>
      <w:lvlJc w:val="left"/>
      <w:pPr>
        <w:tabs>
          <w:tab w:val="num" w:pos="6480"/>
        </w:tabs>
        <w:ind w:left="6480" w:hanging="360"/>
      </w:pPr>
    </w:lvl>
  </w:abstractNum>
  <w:abstractNum w:abstractNumId="10">
    <w:nsid w:val="29112287"/>
    <w:multiLevelType w:val="hybridMultilevel"/>
    <w:tmpl w:val="A4CA77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EC2E5D"/>
    <w:multiLevelType w:val="multilevel"/>
    <w:tmpl w:val="9F04F70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nsid w:val="34D20966"/>
    <w:multiLevelType w:val="hybridMultilevel"/>
    <w:tmpl w:val="2F60F6F4"/>
    <w:lvl w:ilvl="0" w:tplc="57CE024C">
      <w:start w:val="4"/>
      <w:numFmt w:val="decimal"/>
      <w:lvlText w:val="%1."/>
      <w:lvlJc w:val="left"/>
      <w:pPr>
        <w:tabs>
          <w:tab w:val="num" w:pos="540"/>
        </w:tabs>
        <w:ind w:left="540" w:hanging="360"/>
      </w:pPr>
      <w:rPr>
        <w:rFonts w:cs="Times New Roman" w:hint="default"/>
        <w:b/>
      </w:rPr>
    </w:lvl>
    <w:lvl w:ilvl="1" w:tplc="04090019">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3">
    <w:nsid w:val="37D65C83"/>
    <w:multiLevelType w:val="hybridMultilevel"/>
    <w:tmpl w:val="A10E3A2C"/>
    <w:lvl w:ilvl="0" w:tplc="AD90F668">
      <w:start w:val="10"/>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nsid w:val="39D850AE"/>
    <w:multiLevelType w:val="hybridMultilevel"/>
    <w:tmpl w:val="11009542"/>
    <w:lvl w:ilvl="0" w:tplc="6AEC5CC4">
      <w:start w:val="1"/>
      <w:numFmt w:val="decimal"/>
      <w:lvlText w:val="%1."/>
      <w:lvlJc w:val="left"/>
      <w:pPr>
        <w:tabs>
          <w:tab w:val="num" w:pos="360"/>
        </w:tabs>
        <w:ind w:left="36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hint="default"/>
        <w:b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0E96BEE"/>
    <w:multiLevelType w:val="hybridMultilevel"/>
    <w:tmpl w:val="934A1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BD08EE"/>
    <w:multiLevelType w:val="hybridMultilevel"/>
    <w:tmpl w:val="25AA729C"/>
    <w:lvl w:ilvl="0" w:tplc="104EC402">
      <w:start w:val="1"/>
      <w:numFmt w:val="decimal"/>
      <w:lvlText w:val="%1."/>
      <w:lvlJc w:val="left"/>
      <w:pPr>
        <w:ind w:left="1680" w:hanging="960"/>
      </w:pPr>
      <w:rPr>
        <w:rFonts w:ascii="Times New Roman" w:eastAsia="Times New Roman" w:hAnsi="Times New Roman" w:cs="Times New Roman" w:hint="default"/>
        <w:b/>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6971E07"/>
    <w:multiLevelType w:val="hybridMultilevel"/>
    <w:tmpl w:val="4DE0E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97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50B18E1"/>
    <w:multiLevelType w:val="hybridMultilevel"/>
    <w:tmpl w:val="5C0E00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AD96443"/>
    <w:multiLevelType w:val="hybridMultilevel"/>
    <w:tmpl w:val="BFC8F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2938C2"/>
    <w:multiLevelType w:val="hybridMultilevel"/>
    <w:tmpl w:val="687CC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2C215D"/>
    <w:multiLevelType w:val="hybridMultilevel"/>
    <w:tmpl w:val="D5CC9D7C"/>
    <w:lvl w:ilvl="0" w:tplc="6AEC5CC4">
      <w:start w:val="1"/>
      <w:numFmt w:val="decimal"/>
      <w:lvlText w:val="%1."/>
      <w:lvlJc w:val="left"/>
      <w:pPr>
        <w:tabs>
          <w:tab w:val="num" w:pos="720"/>
        </w:tabs>
        <w:ind w:left="720" w:hanging="360"/>
      </w:pPr>
      <w:rPr>
        <w:rFonts w:cs="Times New Roman" w:hint="default"/>
        <w:b w:val="0"/>
      </w:rPr>
    </w:lvl>
    <w:lvl w:ilvl="1" w:tplc="914E0624">
      <w:start w:val="1"/>
      <w:numFmt w:val="lowerLetter"/>
      <w:lvlText w:val="%2."/>
      <w:lvlJc w:val="left"/>
      <w:pPr>
        <w:tabs>
          <w:tab w:val="num" w:pos="1440"/>
        </w:tabs>
        <w:ind w:left="1440" w:hanging="360"/>
      </w:pPr>
      <w:rPr>
        <w:rFonts w:cs="Times New Roman" w:hint="default"/>
        <w:b w:val="0"/>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nsid w:val="7E597495"/>
    <w:multiLevelType w:val="hybridMultilevel"/>
    <w:tmpl w:val="924852C6"/>
    <w:lvl w:ilvl="0" w:tplc="84427F08">
      <w:start w:val="1"/>
      <w:numFmt w:val="bullet"/>
      <w:lvlText w:val=""/>
      <w:lvlJc w:val="left"/>
      <w:pPr>
        <w:tabs>
          <w:tab w:val="num" w:pos="2520"/>
        </w:tabs>
        <w:ind w:left="2520" w:hanging="360"/>
      </w:pPr>
      <w:rPr>
        <w:rFonts w:ascii="Wingdings" w:hAnsi="Wingdings" w:hint="default"/>
        <w:color w:val="auto"/>
        <w:sz w:val="3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84427F08">
      <w:start w:val="1"/>
      <w:numFmt w:val="bullet"/>
      <w:lvlText w:val=""/>
      <w:lvlJc w:val="left"/>
      <w:pPr>
        <w:tabs>
          <w:tab w:val="num" w:pos="2880"/>
        </w:tabs>
        <w:ind w:left="2880" w:hanging="360"/>
      </w:pPr>
      <w:rPr>
        <w:rFonts w:ascii="Wingdings" w:hAnsi="Wingdings" w:hint="default"/>
        <w:color w:val="auto"/>
        <w:sz w:val="36"/>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3"/>
  </w:num>
  <w:num w:numId="3">
    <w:abstractNumId w:val="12"/>
  </w:num>
  <w:num w:numId="4">
    <w:abstractNumId w:val="10"/>
  </w:num>
  <w:num w:numId="5">
    <w:abstractNumId w:val="0"/>
  </w:num>
  <w:num w:numId="6">
    <w:abstractNumId w:val="9"/>
  </w:num>
  <w:num w:numId="7">
    <w:abstractNumId w:val="6"/>
  </w:num>
  <w:num w:numId="8">
    <w:abstractNumId w:val="3"/>
  </w:num>
  <w:num w:numId="9">
    <w:abstractNumId w:val="16"/>
  </w:num>
  <w:num w:numId="10">
    <w:abstractNumId w:val="2"/>
  </w:num>
  <w:num w:numId="11">
    <w:abstractNumId w:val="15"/>
  </w:num>
  <w:num w:numId="12">
    <w:abstractNumId w:val="8"/>
  </w:num>
  <w:num w:numId="13">
    <w:abstractNumId w:val="1"/>
  </w:num>
  <w:num w:numId="14">
    <w:abstractNumId w:val="17"/>
  </w:num>
  <w:num w:numId="15">
    <w:abstractNumId w:val="5"/>
  </w:num>
  <w:num w:numId="16">
    <w:abstractNumId w:val="20"/>
  </w:num>
  <w:num w:numId="17">
    <w:abstractNumId w:val="21"/>
  </w:num>
  <w:num w:numId="18">
    <w:abstractNumId w:val="19"/>
  </w:num>
  <w:num w:numId="19">
    <w:abstractNumId w:val="7"/>
  </w:num>
  <w:num w:numId="20">
    <w:abstractNumId w:val="14"/>
  </w:num>
  <w:num w:numId="21">
    <w:abstractNumId w:val="22"/>
  </w:num>
  <w:num w:numId="22">
    <w:abstractNumId w:val="18"/>
  </w:num>
  <w:num w:numId="23">
    <w:abstractNumId w:val="4"/>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169"/>
    <w:rsid w:val="0003039F"/>
    <w:rsid w:val="000374C4"/>
    <w:rsid w:val="00042D5B"/>
    <w:rsid w:val="00065C18"/>
    <w:rsid w:val="000744FC"/>
    <w:rsid w:val="000A32B4"/>
    <w:rsid w:val="000A3FA1"/>
    <w:rsid w:val="000A45B4"/>
    <w:rsid w:val="000B65E2"/>
    <w:rsid w:val="000C3283"/>
    <w:rsid w:val="000D0E98"/>
    <w:rsid w:val="000D6041"/>
    <w:rsid w:val="000F46BE"/>
    <w:rsid w:val="001177C7"/>
    <w:rsid w:val="00125341"/>
    <w:rsid w:val="00125F65"/>
    <w:rsid w:val="00125F91"/>
    <w:rsid w:val="00137138"/>
    <w:rsid w:val="001844EE"/>
    <w:rsid w:val="001C155E"/>
    <w:rsid w:val="001F16E9"/>
    <w:rsid w:val="0023219F"/>
    <w:rsid w:val="00246E98"/>
    <w:rsid w:val="00262AC5"/>
    <w:rsid w:val="00276609"/>
    <w:rsid w:val="0027715C"/>
    <w:rsid w:val="00295E8C"/>
    <w:rsid w:val="002B14BC"/>
    <w:rsid w:val="002B2E6C"/>
    <w:rsid w:val="002B7797"/>
    <w:rsid w:val="002C755E"/>
    <w:rsid w:val="002E59F4"/>
    <w:rsid w:val="002F25E8"/>
    <w:rsid w:val="002F6E79"/>
    <w:rsid w:val="00310F71"/>
    <w:rsid w:val="0037335D"/>
    <w:rsid w:val="0037387E"/>
    <w:rsid w:val="0038601B"/>
    <w:rsid w:val="00391B7D"/>
    <w:rsid w:val="00396266"/>
    <w:rsid w:val="003B500D"/>
    <w:rsid w:val="003B5055"/>
    <w:rsid w:val="003C1F37"/>
    <w:rsid w:val="003C3889"/>
    <w:rsid w:val="003D5CBC"/>
    <w:rsid w:val="003D6AF1"/>
    <w:rsid w:val="003E4BBB"/>
    <w:rsid w:val="004132CF"/>
    <w:rsid w:val="0042383C"/>
    <w:rsid w:val="00434CA4"/>
    <w:rsid w:val="00455BEE"/>
    <w:rsid w:val="0045733A"/>
    <w:rsid w:val="004808DF"/>
    <w:rsid w:val="00487552"/>
    <w:rsid w:val="004F2E22"/>
    <w:rsid w:val="00527B75"/>
    <w:rsid w:val="00571377"/>
    <w:rsid w:val="00580F55"/>
    <w:rsid w:val="0058233B"/>
    <w:rsid w:val="00582EE4"/>
    <w:rsid w:val="005A28DF"/>
    <w:rsid w:val="005B2D97"/>
    <w:rsid w:val="005B738A"/>
    <w:rsid w:val="005D0B61"/>
    <w:rsid w:val="005E23B6"/>
    <w:rsid w:val="005E383D"/>
    <w:rsid w:val="005F69A1"/>
    <w:rsid w:val="00626B5E"/>
    <w:rsid w:val="00640CEF"/>
    <w:rsid w:val="006822E5"/>
    <w:rsid w:val="00697D1C"/>
    <w:rsid w:val="006C31F5"/>
    <w:rsid w:val="006C7DB2"/>
    <w:rsid w:val="006F57EC"/>
    <w:rsid w:val="006F7753"/>
    <w:rsid w:val="007000B6"/>
    <w:rsid w:val="007055CA"/>
    <w:rsid w:val="0073169A"/>
    <w:rsid w:val="0073657D"/>
    <w:rsid w:val="007607CB"/>
    <w:rsid w:val="00767A14"/>
    <w:rsid w:val="007957DC"/>
    <w:rsid w:val="007A2427"/>
    <w:rsid w:val="007A3E3A"/>
    <w:rsid w:val="007B6229"/>
    <w:rsid w:val="007C1FCD"/>
    <w:rsid w:val="007D5AEF"/>
    <w:rsid w:val="007E620B"/>
    <w:rsid w:val="007E6645"/>
    <w:rsid w:val="008067D5"/>
    <w:rsid w:val="00857EDE"/>
    <w:rsid w:val="00871011"/>
    <w:rsid w:val="00872481"/>
    <w:rsid w:val="00880169"/>
    <w:rsid w:val="0089170E"/>
    <w:rsid w:val="008C2BB2"/>
    <w:rsid w:val="008D51CE"/>
    <w:rsid w:val="008E3FF6"/>
    <w:rsid w:val="00917349"/>
    <w:rsid w:val="00934106"/>
    <w:rsid w:val="00953A8F"/>
    <w:rsid w:val="009610F3"/>
    <w:rsid w:val="009630D9"/>
    <w:rsid w:val="009766DC"/>
    <w:rsid w:val="00980A02"/>
    <w:rsid w:val="009A1758"/>
    <w:rsid w:val="009A22D7"/>
    <w:rsid w:val="009C7B67"/>
    <w:rsid w:val="009D31C5"/>
    <w:rsid w:val="009E161D"/>
    <w:rsid w:val="009E3FFB"/>
    <w:rsid w:val="009F63EC"/>
    <w:rsid w:val="009F791D"/>
    <w:rsid w:val="00A11125"/>
    <w:rsid w:val="00A132CA"/>
    <w:rsid w:val="00A13AF4"/>
    <w:rsid w:val="00A462EC"/>
    <w:rsid w:val="00A8446E"/>
    <w:rsid w:val="00A86E5E"/>
    <w:rsid w:val="00A962F0"/>
    <w:rsid w:val="00AB1918"/>
    <w:rsid w:val="00AE29B4"/>
    <w:rsid w:val="00AE6431"/>
    <w:rsid w:val="00B01374"/>
    <w:rsid w:val="00B2430B"/>
    <w:rsid w:val="00B40A5B"/>
    <w:rsid w:val="00B53226"/>
    <w:rsid w:val="00B60B2B"/>
    <w:rsid w:val="00B83021"/>
    <w:rsid w:val="00BA0156"/>
    <w:rsid w:val="00BA69B6"/>
    <w:rsid w:val="00BD53F4"/>
    <w:rsid w:val="00BF24D0"/>
    <w:rsid w:val="00BF4D86"/>
    <w:rsid w:val="00BF6B1E"/>
    <w:rsid w:val="00C135EF"/>
    <w:rsid w:val="00C14405"/>
    <w:rsid w:val="00C25C41"/>
    <w:rsid w:val="00C5155B"/>
    <w:rsid w:val="00C66224"/>
    <w:rsid w:val="00C7475E"/>
    <w:rsid w:val="00C801B1"/>
    <w:rsid w:val="00C841E1"/>
    <w:rsid w:val="00CC4689"/>
    <w:rsid w:val="00CC7FCB"/>
    <w:rsid w:val="00CF1A1E"/>
    <w:rsid w:val="00D063E6"/>
    <w:rsid w:val="00D52F60"/>
    <w:rsid w:val="00D60DB4"/>
    <w:rsid w:val="00DA20BD"/>
    <w:rsid w:val="00DC3288"/>
    <w:rsid w:val="00DC7BA3"/>
    <w:rsid w:val="00DC7CED"/>
    <w:rsid w:val="00DF0F1B"/>
    <w:rsid w:val="00DF36FA"/>
    <w:rsid w:val="00DF4D51"/>
    <w:rsid w:val="00E01C9A"/>
    <w:rsid w:val="00E0550E"/>
    <w:rsid w:val="00E25D63"/>
    <w:rsid w:val="00E36F57"/>
    <w:rsid w:val="00E4613B"/>
    <w:rsid w:val="00E602A8"/>
    <w:rsid w:val="00E8023E"/>
    <w:rsid w:val="00E81BF6"/>
    <w:rsid w:val="00EA0DB3"/>
    <w:rsid w:val="00EC2DAC"/>
    <w:rsid w:val="00F01628"/>
    <w:rsid w:val="00F17C94"/>
    <w:rsid w:val="00F244E3"/>
    <w:rsid w:val="00F253F6"/>
    <w:rsid w:val="00F27988"/>
    <w:rsid w:val="00F37346"/>
    <w:rsid w:val="00F40B9B"/>
    <w:rsid w:val="00F519B4"/>
    <w:rsid w:val="00F52209"/>
    <w:rsid w:val="00F53595"/>
    <w:rsid w:val="00F61726"/>
    <w:rsid w:val="00F636A4"/>
    <w:rsid w:val="00F6468A"/>
    <w:rsid w:val="00F86A52"/>
    <w:rsid w:val="00F926EA"/>
    <w:rsid w:val="00F95406"/>
    <w:rsid w:val="00FA2902"/>
    <w:rsid w:val="00FB1023"/>
    <w:rsid w:val="00FC3E56"/>
    <w:rsid w:val="00FC5D46"/>
    <w:rsid w:val="00FF6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CC7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16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80169"/>
    <w:pPr>
      <w:keepNext/>
      <w:jc w:val="center"/>
      <w:outlineLvl w:val="0"/>
    </w:pPr>
    <w:rPr>
      <w:b/>
      <w:bCs/>
    </w:rPr>
  </w:style>
  <w:style w:type="paragraph" w:styleId="Heading2">
    <w:name w:val="heading 2"/>
    <w:basedOn w:val="Normal"/>
    <w:next w:val="textafterheading"/>
    <w:link w:val="Heading2Char"/>
    <w:uiPriority w:val="9"/>
    <w:qFormat/>
    <w:rsid w:val="00880169"/>
    <w:pPr>
      <w:keepNext/>
      <w:spacing w:before="320" w:line="280" w:lineRule="atLeast"/>
      <w:outlineLvl w:val="1"/>
    </w:pPr>
    <w:rPr>
      <w:rFonts w:ascii="Times" w:hAnsi="Times"/>
      <w:b/>
      <w:sz w:val="28"/>
      <w:szCs w:val="20"/>
    </w:rPr>
  </w:style>
  <w:style w:type="paragraph" w:styleId="Heading3">
    <w:name w:val="heading 3"/>
    <w:basedOn w:val="Normal"/>
    <w:next w:val="textafterheading"/>
    <w:link w:val="Heading3Char"/>
    <w:uiPriority w:val="9"/>
    <w:qFormat/>
    <w:rsid w:val="00880169"/>
    <w:pPr>
      <w:keepNext/>
      <w:spacing w:before="280" w:line="280" w:lineRule="atLeast"/>
      <w:outlineLvl w:val="2"/>
    </w:pPr>
    <w:rPr>
      <w:rFonts w:ascii="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169"/>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rsid w:val="00880169"/>
    <w:rPr>
      <w:rFonts w:ascii="Times" w:eastAsia="Times New Roman" w:hAnsi="Times" w:cs="Times New Roman"/>
      <w:b/>
      <w:sz w:val="28"/>
      <w:szCs w:val="20"/>
    </w:rPr>
  </w:style>
  <w:style w:type="character" w:customStyle="1" w:styleId="Heading3Char">
    <w:name w:val="Heading 3 Char"/>
    <w:basedOn w:val="DefaultParagraphFont"/>
    <w:link w:val="Heading3"/>
    <w:uiPriority w:val="9"/>
    <w:rsid w:val="00880169"/>
    <w:rPr>
      <w:rFonts w:ascii="Times" w:eastAsia="Times New Roman" w:hAnsi="Times" w:cs="Times New Roman"/>
      <w:b/>
      <w:sz w:val="24"/>
      <w:szCs w:val="20"/>
    </w:rPr>
  </w:style>
  <w:style w:type="paragraph" w:styleId="Footer">
    <w:name w:val="footer"/>
    <w:basedOn w:val="Normal"/>
    <w:link w:val="FooterChar"/>
    <w:uiPriority w:val="99"/>
    <w:rsid w:val="00880169"/>
    <w:pPr>
      <w:tabs>
        <w:tab w:val="center" w:pos="4320"/>
        <w:tab w:val="right" w:pos="8640"/>
      </w:tabs>
    </w:pPr>
    <w:rPr>
      <w:szCs w:val="20"/>
    </w:rPr>
  </w:style>
  <w:style w:type="character" w:customStyle="1" w:styleId="FooterChar">
    <w:name w:val="Footer Char"/>
    <w:basedOn w:val="DefaultParagraphFont"/>
    <w:link w:val="Footer"/>
    <w:uiPriority w:val="99"/>
    <w:rsid w:val="00880169"/>
    <w:rPr>
      <w:rFonts w:ascii="Times New Roman" w:eastAsia="Times New Roman" w:hAnsi="Times New Roman" w:cs="Times New Roman"/>
      <w:sz w:val="24"/>
      <w:szCs w:val="20"/>
    </w:rPr>
  </w:style>
  <w:style w:type="paragraph" w:customStyle="1" w:styleId="textafterheading">
    <w:name w:val="text after heading"/>
    <w:basedOn w:val="text"/>
    <w:next w:val="text"/>
    <w:rsid w:val="00880169"/>
    <w:pPr>
      <w:spacing w:before="80"/>
    </w:pPr>
  </w:style>
  <w:style w:type="paragraph" w:customStyle="1" w:styleId="text">
    <w:name w:val="text"/>
    <w:basedOn w:val="Normal"/>
    <w:rsid w:val="00880169"/>
    <w:pPr>
      <w:spacing w:before="240" w:line="280" w:lineRule="atLeast"/>
    </w:pPr>
    <w:rPr>
      <w:rFonts w:ascii="Times" w:hAnsi="Times"/>
      <w:szCs w:val="20"/>
    </w:rPr>
  </w:style>
  <w:style w:type="paragraph" w:styleId="Header">
    <w:name w:val="header"/>
    <w:basedOn w:val="Normal"/>
    <w:link w:val="HeaderChar"/>
    <w:uiPriority w:val="99"/>
    <w:rsid w:val="00880169"/>
    <w:pPr>
      <w:tabs>
        <w:tab w:val="center" w:pos="4320"/>
        <w:tab w:val="right" w:pos="8640"/>
      </w:tabs>
      <w:jc w:val="both"/>
    </w:pPr>
    <w:rPr>
      <w:rFonts w:ascii="Times" w:hAnsi="Times"/>
      <w:szCs w:val="20"/>
    </w:rPr>
  </w:style>
  <w:style w:type="character" w:customStyle="1" w:styleId="HeaderChar">
    <w:name w:val="Header Char"/>
    <w:basedOn w:val="DefaultParagraphFont"/>
    <w:link w:val="Header"/>
    <w:uiPriority w:val="99"/>
    <w:rsid w:val="00880169"/>
    <w:rPr>
      <w:rFonts w:ascii="Times" w:eastAsia="Times New Roman" w:hAnsi="Times" w:cs="Times New Roman"/>
      <w:sz w:val="24"/>
      <w:szCs w:val="20"/>
    </w:rPr>
  </w:style>
  <w:style w:type="paragraph" w:styleId="Title">
    <w:name w:val="Title"/>
    <w:basedOn w:val="Normal"/>
    <w:link w:val="TitleChar"/>
    <w:qFormat/>
    <w:rsid w:val="00880169"/>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100"/>
        <w:tab w:val="left" w:pos="8640"/>
        <w:tab w:val="left" w:pos="9180"/>
        <w:tab w:val="left" w:pos="9360"/>
      </w:tabs>
      <w:jc w:val="center"/>
    </w:pPr>
    <w:rPr>
      <w:rFonts w:ascii="Times" w:hAnsi="Times"/>
      <w:smallCaps/>
      <w:sz w:val="48"/>
      <w:szCs w:val="20"/>
    </w:rPr>
  </w:style>
  <w:style w:type="character" w:customStyle="1" w:styleId="TitleChar">
    <w:name w:val="Title Char"/>
    <w:basedOn w:val="DefaultParagraphFont"/>
    <w:link w:val="Title"/>
    <w:uiPriority w:val="10"/>
    <w:rsid w:val="00880169"/>
    <w:rPr>
      <w:rFonts w:ascii="Times" w:eastAsia="Times New Roman" w:hAnsi="Times" w:cs="Times New Roman"/>
      <w:smallCaps/>
      <w:sz w:val="48"/>
      <w:szCs w:val="20"/>
    </w:rPr>
  </w:style>
  <w:style w:type="character" w:styleId="PageNumber">
    <w:name w:val="page number"/>
    <w:basedOn w:val="DefaultParagraphFont"/>
    <w:uiPriority w:val="99"/>
    <w:rsid w:val="00880169"/>
    <w:rPr>
      <w:rFonts w:cs="Times New Roman"/>
    </w:rPr>
  </w:style>
  <w:style w:type="character" w:styleId="CommentReference">
    <w:name w:val="annotation reference"/>
    <w:basedOn w:val="DefaultParagraphFont"/>
    <w:uiPriority w:val="99"/>
    <w:rsid w:val="00880169"/>
    <w:rPr>
      <w:rFonts w:cs="Times New Roman"/>
      <w:sz w:val="16"/>
      <w:szCs w:val="16"/>
    </w:rPr>
  </w:style>
  <w:style w:type="paragraph" w:styleId="CommentText">
    <w:name w:val="annotation text"/>
    <w:basedOn w:val="Normal"/>
    <w:link w:val="CommentTextChar"/>
    <w:uiPriority w:val="99"/>
    <w:rsid w:val="00880169"/>
    <w:rPr>
      <w:sz w:val="20"/>
      <w:szCs w:val="20"/>
    </w:rPr>
  </w:style>
  <w:style w:type="character" w:customStyle="1" w:styleId="CommentTextChar">
    <w:name w:val="Comment Text Char"/>
    <w:basedOn w:val="DefaultParagraphFont"/>
    <w:link w:val="CommentText"/>
    <w:uiPriority w:val="99"/>
    <w:rsid w:val="00880169"/>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80169"/>
    <w:rPr>
      <w:rFonts w:ascii="Tahoma" w:hAnsi="Tahoma" w:cs="Tahoma"/>
      <w:sz w:val="16"/>
      <w:szCs w:val="16"/>
    </w:rPr>
  </w:style>
  <w:style w:type="character" w:customStyle="1" w:styleId="BalloonTextChar">
    <w:name w:val="Balloon Text Char"/>
    <w:basedOn w:val="DefaultParagraphFont"/>
    <w:link w:val="BalloonText"/>
    <w:uiPriority w:val="99"/>
    <w:semiHidden/>
    <w:rsid w:val="00880169"/>
    <w:rPr>
      <w:rFonts w:ascii="Tahoma" w:eastAsia="Times New Roman" w:hAnsi="Tahoma" w:cs="Tahoma"/>
      <w:sz w:val="16"/>
      <w:szCs w:val="16"/>
    </w:rPr>
  </w:style>
  <w:style w:type="paragraph" w:styleId="List">
    <w:name w:val="List"/>
    <w:basedOn w:val="Normal"/>
    <w:rsid w:val="007D5AEF"/>
    <w:pPr>
      <w:widowControl w:val="0"/>
      <w:adjustRightInd w:val="0"/>
      <w:spacing w:line="240" w:lineRule="atLeast"/>
      <w:ind w:left="360" w:hanging="360"/>
      <w:jc w:val="both"/>
      <w:textAlignment w:val="baseline"/>
    </w:pPr>
    <w:rPr>
      <w:rFonts w:ascii="New York" w:hAnsi="New York"/>
      <w:color w:val="000000"/>
      <w:sz w:val="20"/>
      <w:szCs w:val="20"/>
    </w:rPr>
  </w:style>
  <w:style w:type="paragraph" w:styleId="HTMLPreformatted">
    <w:name w:val="HTML Preformatted"/>
    <w:basedOn w:val="Normal"/>
    <w:link w:val="HTMLPreformattedChar"/>
    <w:rsid w:val="007D5A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PreformattedChar">
    <w:name w:val="HTML Preformatted Char"/>
    <w:basedOn w:val="DefaultParagraphFont"/>
    <w:link w:val="HTMLPreformatted"/>
    <w:rsid w:val="007D5AEF"/>
    <w:rPr>
      <w:rFonts w:ascii="Courier New" w:eastAsia="Times New Roman" w:hAnsi="Courier New" w:cs="Courier New"/>
      <w:sz w:val="20"/>
      <w:szCs w:val="20"/>
    </w:rPr>
  </w:style>
  <w:style w:type="paragraph" w:styleId="ListParagraph">
    <w:name w:val="List Paragraph"/>
    <w:basedOn w:val="Normal"/>
    <w:uiPriority w:val="34"/>
    <w:qFormat/>
    <w:rsid w:val="00F37346"/>
    <w:pPr>
      <w:widowControl w:val="0"/>
      <w:adjustRightInd w:val="0"/>
      <w:spacing w:line="360" w:lineRule="atLeast"/>
      <w:ind w:left="720"/>
      <w:contextualSpacing/>
      <w:jc w:val="both"/>
      <w:textAlignment w:val="baseline"/>
    </w:pPr>
    <w:rPr>
      <w:rFonts w:ascii="New York" w:hAnsi="New York"/>
      <w:szCs w:val="20"/>
    </w:rPr>
  </w:style>
  <w:style w:type="paragraph" w:styleId="BodyTextIndent2">
    <w:name w:val="Body Text Indent 2"/>
    <w:basedOn w:val="Normal"/>
    <w:link w:val="BodyTextIndent2Char1"/>
    <w:uiPriority w:val="99"/>
    <w:semiHidden/>
    <w:rsid w:val="003C1F37"/>
    <w:pPr>
      <w:ind w:left="1440"/>
      <w:jc w:val="both"/>
    </w:pPr>
    <w:rPr>
      <w:rFonts w:eastAsia="Calibri"/>
    </w:rPr>
  </w:style>
  <w:style w:type="character" w:customStyle="1" w:styleId="BodyTextIndent2Char">
    <w:name w:val="Body Text Indent 2 Char"/>
    <w:basedOn w:val="DefaultParagraphFont"/>
    <w:uiPriority w:val="99"/>
    <w:semiHidden/>
    <w:rsid w:val="003C1F37"/>
    <w:rPr>
      <w:rFonts w:ascii="Times New Roman" w:eastAsia="Times New Roman" w:hAnsi="Times New Roman" w:cs="Times New Roman"/>
      <w:sz w:val="24"/>
      <w:szCs w:val="24"/>
    </w:rPr>
  </w:style>
  <w:style w:type="character" w:customStyle="1" w:styleId="BodyTextIndent2Char1">
    <w:name w:val="Body Text Indent 2 Char1"/>
    <w:link w:val="BodyTextIndent2"/>
    <w:uiPriority w:val="99"/>
    <w:semiHidden/>
    <w:locked/>
    <w:rsid w:val="003C1F37"/>
    <w:rPr>
      <w:rFonts w:ascii="Times New Roman" w:eastAsia="Calibri"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23219F"/>
    <w:rPr>
      <w:b/>
      <w:bCs/>
    </w:rPr>
  </w:style>
  <w:style w:type="character" w:customStyle="1" w:styleId="CommentSubjectChar">
    <w:name w:val="Comment Subject Char"/>
    <w:basedOn w:val="CommentTextChar"/>
    <w:link w:val="CommentSubject"/>
    <w:uiPriority w:val="99"/>
    <w:semiHidden/>
    <w:rsid w:val="0023219F"/>
    <w:rPr>
      <w:rFonts w:ascii="Times New Roman" w:eastAsia="Times New Roman" w:hAnsi="Times New Roman" w:cs="Times New Roman"/>
      <w:b/>
      <w:bCs/>
      <w:sz w:val="20"/>
      <w:szCs w:val="20"/>
    </w:rPr>
  </w:style>
  <w:style w:type="paragraph" w:styleId="BodyText2">
    <w:name w:val="Body Text 2"/>
    <w:basedOn w:val="Normal"/>
    <w:link w:val="BodyText2Char"/>
    <w:uiPriority w:val="99"/>
    <w:unhideWhenUsed/>
    <w:rsid w:val="00A8446E"/>
    <w:pPr>
      <w:spacing w:after="120" w:line="480" w:lineRule="auto"/>
    </w:pPr>
  </w:style>
  <w:style w:type="character" w:customStyle="1" w:styleId="BodyText2Char">
    <w:name w:val="Body Text 2 Char"/>
    <w:basedOn w:val="DefaultParagraphFont"/>
    <w:link w:val="BodyText2"/>
    <w:uiPriority w:val="99"/>
    <w:rsid w:val="00A8446E"/>
    <w:rPr>
      <w:rFonts w:ascii="Times New Roman" w:eastAsia="Times New Roman" w:hAnsi="Times New Roman" w:cs="Times New Roman"/>
      <w:sz w:val="24"/>
      <w:szCs w:val="24"/>
    </w:rPr>
  </w:style>
  <w:style w:type="paragraph" w:customStyle="1" w:styleId="yiv1942834256msonormal">
    <w:name w:val="yiv1942834256msonormal"/>
    <w:basedOn w:val="Normal"/>
    <w:rsid w:val="005B2D97"/>
    <w:pPr>
      <w:spacing w:before="100" w:beforeAutospacing="1" w:after="100" w:afterAutospacing="1"/>
    </w:pPr>
  </w:style>
  <w:style w:type="paragraph" w:styleId="Revision">
    <w:name w:val="Revision"/>
    <w:hidden/>
    <w:uiPriority w:val="99"/>
    <w:semiHidden/>
    <w:rsid w:val="0042383C"/>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A3E3A"/>
    <w:rPr>
      <w:color w:val="0000FF" w:themeColor="hyperlink"/>
      <w:u w:val="single"/>
    </w:rPr>
  </w:style>
  <w:style w:type="paragraph" w:customStyle="1" w:styleId="Level1">
    <w:name w:val="Level 1"/>
    <w:basedOn w:val="Normal"/>
    <w:rsid w:val="00F244E3"/>
    <w:pPr>
      <w:widowControl w:val="0"/>
      <w:numPr>
        <w:numId w:val="2"/>
      </w:numPr>
      <w:autoSpaceDE w:val="0"/>
      <w:autoSpaceDN w:val="0"/>
      <w:adjustRightInd w:val="0"/>
      <w:ind w:left="720" w:hanging="720"/>
      <w:outlineLvl w:val="0"/>
    </w:pPr>
    <w:rPr>
      <w:rFonts w:eastAsia="Times"/>
    </w:rPr>
  </w:style>
  <w:style w:type="paragraph" w:customStyle="1" w:styleId="ColorfulList-Accent11">
    <w:name w:val="Colorful List - Accent 11"/>
    <w:basedOn w:val="Normal"/>
    <w:rsid w:val="00F244E3"/>
    <w:pPr>
      <w:ind w:left="720"/>
    </w:pPr>
    <w:rPr>
      <w:rFonts w:ascii="Times" w:hAnsi="Times"/>
      <w:szCs w:val="20"/>
    </w:rPr>
  </w:style>
  <w:style w:type="character" w:styleId="FollowedHyperlink">
    <w:name w:val="FollowedHyperlink"/>
    <w:basedOn w:val="DefaultParagraphFont"/>
    <w:uiPriority w:val="99"/>
    <w:semiHidden/>
    <w:unhideWhenUsed/>
    <w:rsid w:val="0037387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16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80169"/>
    <w:pPr>
      <w:keepNext/>
      <w:jc w:val="center"/>
      <w:outlineLvl w:val="0"/>
    </w:pPr>
    <w:rPr>
      <w:b/>
      <w:bCs/>
    </w:rPr>
  </w:style>
  <w:style w:type="paragraph" w:styleId="Heading2">
    <w:name w:val="heading 2"/>
    <w:basedOn w:val="Normal"/>
    <w:next w:val="textafterheading"/>
    <w:link w:val="Heading2Char"/>
    <w:uiPriority w:val="9"/>
    <w:qFormat/>
    <w:rsid w:val="00880169"/>
    <w:pPr>
      <w:keepNext/>
      <w:spacing w:before="320" w:line="280" w:lineRule="atLeast"/>
      <w:outlineLvl w:val="1"/>
    </w:pPr>
    <w:rPr>
      <w:rFonts w:ascii="Times" w:hAnsi="Times"/>
      <w:b/>
      <w:sz w:val="28"/>
      <w:szCs w:val="20"/>
    </w:rPr>
  </w:style>
  <w:style w:type="paragraph" w:styleId="Heading3">
    <w:name w:val="heading 3"/>
    <w:basedOn w:val="Normal"/>
    <w:next w:val="textafterheading"/>
    <w:link w:val="Heading3Char"/>
    <w:uiPriority w:val="9"/>
    <w:qFormat/>
    <w:rsid w:val="00880169"/>
    <w:pPr>
      <w:keepNext/>
      <w:spacing w:before="280" w:line="280" w:lineRule="atLeast"/>
      <w:outlineLvl w:val="2"/>
    </w:pPr>
    <w:rPr>
      <w:rFonts w:ascii="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169"/>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rsid w:val="00880169"/>
    <w:rPr>
      <w:rFonts w:ascii="Times" w:eastAsia="Times New Roman" w:hAnsi="Times" w:cs="Times New Roman"/>
      <w:b/>
      <w:sz w:val="28"/>
      <w:szCs w:val="20"/>
    </w:rPr>
  </w:style>
  <w:style w:type="character" w:customStyle="1" w:styleId="Heading3Char">
    <w:name w:val="Heading 3 Char"/>
    <w:basedOn w:val="DefaultParagraphFont"/>
    <w:link w:val="Heading3"/>
    <w:uiPriority w:val="9"/>
    <w:rsid w:val="00880169"/>
    <w:rPr>
      <w:rFonts w:ascii="Times" w:eastAsia="Times New Roman" w:hAnsi="Times" w:cs="Times New Roman"/>
      <w:b/>
      <w:sz w:val="24"/>
      <w:szCs w:val="20"/>
    </w:rPr>
  </w:style>
  <w:style w:type="paragraph" w:styleId="Footer">
    <w:name w:val="footer"/>
    <w:basedOn w:val="Normal"/>
    <w:link w:val="FooterChar"/>
    <w:uiPriority w:val="99"/>
    <w:rsid w:val="00880169"/>
    <w:pPr>
      <w:tabs>
        <w:tab w:val="center" w:pos="4320"/>
        <w:tab w:val="right" w:pos="8640"/>
      </w:tabs>
    </w:pPr>
    <w:rPr>
      <w:szCs w:val="20"/>
    </w:rPr>
  </w:style>
  <w:style w:type="character" w:customStyle="1" w:styleId="FooterChar">
    <w:name w:val="Footer Char"/>
    <w:basedOn w:val="DefaultParagraphFont"/>
    <w:link w:val="Footer"/>
    <w:uiPriority w:val="99"/>
    <w:rsid w:val="00880169"/>
    <w:rPr>
      <w:rFonts w:ascii="Times New Roman" w:eastAsia="Times New Roman" w:hAnsi="Times New Roman" w:cs="Times New Roman"/>
      <w:sz w:val="24"/>
      <w:szCs w:val="20"/>
    </w:rPr>
  </w:style>
  <w:style w:type="paragraph" w:customStyle="1" w:styleId="textafterheading">
    <w:name w:val="text after heading"/>
    <w:basedOn w:val="text"/>
    <w:next w:val="text"/>
    <w:rsid w:val="00880169"/>
    <w:pPr>
      <w:spacing w:before="80"/>
    </w:pPr>
  </w:style>
  <w:style w:type="paragraph" w:customStyle="1" w:styleId="text">
    <w:name w:val="text"/>
    <w:basedOn w:val="Normal"/>
    <w:rsid w:val="00880169"/>
    <w:pPr>
      <w:spacing w:before="240" w:line="280" w:lineRule="atLeast"/>
    </w:pPr>
    <w:rPr>
      <w:rFonts w:ascii="Times" w:hAnsi="Times"/>
      <w:szCs w:val="20"/>
    </w:rPr>
  </w:style>
  <w:style w:type="paragraph" w:styleId="Header">
    <w:name w:val="header"/>
    <w:basedOn w:val="Normal"/>
    <w:link w:val="HeaderChar"/>
    <w:uiPriority w:val="99"/>
    <w:rsid w:val="00880169"/>
    <w:pPr>
      <w:tabs>
        <w:tab w:val="center" w:pos="4320"/>
        <w:tab w:val="right" w:pos="8640"/>
      </w:tabs>
      <w:jc w:val="both"/>
    </w:pPr>
    <w:rPr>
      <w:rFonts w:ascii="Times" w:hAnsi="Times"/>
      <w:szCs w:val="20"/>
    </w:rPr>
  </w:style>
  <w:style w:type="character" w:customStyle="1" w:styleId="HeaderChar">
    <w:name w:val="Header Char"/>
    <w:basedOn w:val="DefaultParagraphFont"/>
    <w:link w:val="Header"/>
    <w:uiPriority w:val="99"/>
    <w:rsid w:val="00880169"/>
    <w:rPr>
      <w:rFonts w:ascii="Times" w:eastAsia="Times New Roman" w:hAnsi="Times" w:cs="Times New Roman"/>
      <w:sz w:val="24"/>
      <w:szCs w:val="20"/>
    </w:rPr>
  </w:style>
  <w:style w:type="paragraph" w:styleId="Title">
    <w:name w:val="Title"/>
    <w:basedOn w:val="Normal"/>
    <w:link w:val="TitleChar"/>
    <w:qFormat/>
    <w:rsid w:val="00880169"/>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100"/>
        <w:tab w:val="left" w:pos="8640"/>
        <w:tab w:val="left" w:pos="9180"/>
        <w:tab w:val="left" w:pos="9360"/>
      </w:tabs>
      <w:jc w:val="center"/>
    </w:pPr>
    <w:rPr>
      <w:rFonts w:ascii="Times" w:hAnsi="Times"/>
      <w:smallCaps/>
      <w:sz w:val="48"/>
      <w:szCs w:val="20"/>
    </w:rPr>
  </w:style>
  <w:style w:type="character" w:customStyle="1" w:styleId="TitleChar">
    <w:name w:val="Title Char"/>
    <w:basedOn w:val="DefaultParagraphFont"/>
    <w:link w:val="Title"/>
    <w:uiPriority w:val="10"/>
    <w:rsid w:val="00880169"/>
    <w:rPr>
      <w:rFonts w:ascii="Times" w:eastAsia="Times New Roman" w:hAnsi="Times" w:cs="Times New Roman"/>
      <w:smallCaps/>
      <w:sz w:val="48"/>
      <w:szCs w:val="20"/>
    </w:rPr>
  </w:style>
  <w:style w:type="character" w:styleId="PageNumber">
    <w:name w:val="page number"/>
    <w:basedOn w:val="DefaultParagraphFont"/>
    <w:uiPriority w:val="99"/>
    <w:rsid w:val="00880169"/>
    <w:rPr>
      <w:rFonts w:cs="Times New Roman"/>
    </w:rPr>
  </w:style>
  <w:style w:type="character" w:styleId="CommentReference">
    <w:name w:val="annotation reference"/>
    <w:basedOn w:val="DefaultParagraphFont"/>
    <w:uiPriority w:val="99"/>
    <w:rsid w:val="00880169"/>
    <w:rPr>
      <w:rFonts w:cs="Times New Roman"/>
      <w:sz w:val="16"/>
      <w:szCs w:val="16"/>
    </w:rPr>
  </w:style>
  <w:style w:type="paragraph" w:styleId="CommentText">
    <w:name w:val="annotation text"/>
    <w:basedOn w:val="Normal"/>
    <w:link w:val="CommentTextChar"/>
    <w:uiPriority w:val="99"/>
    <w:rsid w:val="00880169"/>
    <w:rPr>
      <w:sz w:val="20"/>
      <w:szCs w:val="20"/>
    </w:rPr>
  </w:style>
  <w:style w:type="character" w:customStyle="1" w:styleId="CommentTextChar">
    <w:name w:val="Comment Text Char"/>
    <w:basedOn w:val="DefaultParagraphFont"/>
    <w:link w:val="CommentText"/>
    <w:uiPriority w:val="99"/>
    <w:rsid w:val="00880169"/>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80169"/>
    <w:rPr>
      <w:rFonts w:ascii="Tahoma" w:hAnsi="Tahoma" w:cs="Tahoma"/>
      <w:sz w:val="16"/>
      <w:szCs w:val="16"/>
    </w:rPr>
  </w:style>
  <w:style w:type="character" w:customStyle="1" w:styleId="BalloonTextChar">
    <w:name w:val="Balloon Text Char"/>
    <w:basedOn w:val="DefaultParagraphFont"/>
    <w:link w:val="BalloonText"/>
    <w:uiPriority w:val="99"/>
    <w:semiHidden/>
    <w:rsid w:val="00880169"/>
    <w:rPr>
      <w:rFonts w:ascii="Tahoma" w:eastAsia="Times New Roman" w:hAnsi="Tahoma" w:cs="Tahoma"/>
      <w:sz w:val="16"/>
      <w:szCs w:val="16"/>
    </w:rPr>
  </w:style>
  <w:style w:type="paragraph" w:styleId="List">
    <w:name w:val="List"/>
    <w:basedOn w:val="Normal"/>
    <w:rsid w:val="007D5AEF"/>
    <w:pPr>
      <w:widowControl w:val="0"/>
      <w:adjustRightInd w:val="0"/>
      <w:spacing w:line="240" w:lineRule="atLeast"/>
      <w:ind w:left="360" w:hanging="360"/>
      <w:jc w:val="both"/>
      <w:textAlignment w:val="baseline"/>
    </w:pPr>
    <w:rPr>
      <w:rFonts w:ascii="New York" w:hAnsi="New York"/>
      <w:color w:val="000000"/>
      <w:sz w:val="20"/>
      <w:szCs w:val="20"/>
    </w:rPr>
  </w:style>
  <w:style w:type="paragraph" w:styleId="HTMLPreformatted">
    <w:name w:val="HTML Preformatted"/>
    <w:basedOn w:val="Normal"/>
    <w:link w:val="HTMLPreformattedChar"/>
    <w:rsid w:val="007D5A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PreformattedChar">
    <w:name w:val="HTML Preformatted Char"/>
    <w:basedOn w:val="DefaultParagraphFont"/>
    <w:link w:val="HTMLPreformatted"/>
    <w:rsid w:val="007D5AEF"/>
    <w:rPr>
      <w:rFonts w:ascii="Courier New" w:eastAsia="Times New Roman" w:hAnsi="Courier New" w:cs="Courier New"/>
      <w:sz w:val="20"/>
      <w:szCs w:val="20"/>
    </w:rPr>
  </w:style>
  <w:style w:type="paragraph" w:styleId="ListParagraph">
    <w:name w:val="List Paragraph"/>
    <w:basedOn w:val="Normal"/>
    <w:uiPriority w:val="34"/>
    <w:qFormat/>
    <w:rsid w:val="00F37346"/>
    <w:pPr>
      <w:widowControl w:val="0"/>
      <w:adjustRightInd w:val="0"/>
      <w:spacing w:line="360" w:lineRule="atLeast"/>
      <w:ind w:left="720"/>
      <w:contextualSpacing/>
      <w:jc w:val="both"/>
      <w:textAlignment w:val="baseline"/>
    </w:pPr>
    <w:rPr>
      <w:rFonts w:ascii="New York" w:hAnsi="New York"/>
      <w:szCs w:val="20"/>
    </w:rPr>
  </w:style>
  <w:style w:type="paragraph" w:styleId="BodyTextIndent2">
    <w:name w:val="Body Text Indent 2"/>
    <w:basedOn w:val="Normal"/>
    <w:link w:val="BodyTextIndent2Char1"/>
    <w:uiPriority w:val="99"/>
    <w:semiHidden/>
    <w:rsid w:val="003C1F37"/>
    <w:pPr>
      <w:ind w:left="1440"/>
      <w:jc w:val="both"/>
    </w:pPr>
    <w:rPr>
      <w:rFonts w:eastAsia="Calibri"/>
    </w:rPr>
  </w:style>
  <w:style w:type="character" w:customStyle="1" w:styleId="BodyTextIndent2Char">
    <w:name w:val="Body Text Indent 2 Char"/>
    <w:basedOn w:val="DefaultParagraphFont"/>
    <w:uiPriority w:val="99"/>
    <w:semiHidden/>
    <w:rsid w:val="003C1F37"/>
    <w:rPr>
      <w:rFonts w:ascii="Times New Roman" w:eastAsia="Times New Roman" w:hAnsi="Times New Roman" w:cs="Times New Roman"/>
      <w:sz w:val="24"/>
      <w:szCs w:val="24"/>
    </w:rPr>
  </w:style>
  <w:style w:type="character" w:customStyle="1" w:styleId="BodyTextIndent2Char1">
    <w:name w:val="Body Text Indent 2 Char1"/>
    <w:link w:val="BodyTextIndent2"/>
    <w:uiPriority w:val="99"/>
    <w:semiHidden/>
    <w:locked/>
    <w:rsid w:val="003C1F37"/>
    <w:rPr>
      <w:rFonts w:ascii="Times New Roman" w:eastAsia="Calibri"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23219F"/>
    <w:rPr>
      <w:b/>
      <w:bCs/>
    </w:rPr>
  </w:style>
  <w:style w:type="character" w:customStyle="1" w:styleId="CommentSubjectChar">
    <w:name w:val="Comment Subject Char"/>
    <w:basedOn w:val="CommentTextChar"/>
    <w:link w:val="CommentSubject"/>
    <w:uiPriority w:val="99"/>
    <w:semiHidden/>
    <w:rsid w:val="0023219F"/>
    <w:rPr>
      <w:rFonts w:ascii="Times New Roman" w:eastAsia="Times New Roman" w:hAnsi="Times New Roman" w:cs="Times New Roman"/>
      <w:b/>
      <w:bCs/>
      <w:sz w:val="20"/>
      <w:szCs w:val="20"/>
    </w:rPr>
  </w:style>
  <w:style w:type="paragraph" w:styleId="BodyText2">
    <w:name w:val="Body Text 2"/>
    <w:basedOn w:val="Normal"/>
    <w:link w:val="BodyText2Char"/>
    <w:uiPriority w:val="99"/>
    <w:unhideWhenUsed/>
    <w:rsid w:val="00A8446E"/>
    <w:pPr>
      <w:spacing w:after="120" w:line="480" w:lineRule="auto"/>
    </w:pPr>
  </w:style>
  <w:style w:type="character" w:customStyle="1" w:styleId="BodyText2Char">
    <w:name w:val="Body Text 2 Char"/>
    <w:basedOn w:val="DefaultParagraphFont"/>
    <w:link w:val="BodyText2"/>
    <w:uiPriority w:val="99"/>
    <w:rsid w:val="00A8446E"/>
    <w:rPr>
      <w:rFonts w:ascii="Times New Roman" w:eastAsia="Times New Roman" w:hAnsi="Times New Roman" w:cs="Times New Roman"/>
      <w:sz w:val="24"/>
      <w:szCs w:val="24"/>
    </w:rPr>
  </w:style>
  <w:style w:type="paragraph" w:customStyle="1" w:styleId="yiv1942834256msonormal">
    <w:name w:val="yiv1942834256msonormal"/>
    <w:basedOn w:val="Normal"/>
    <w:rsid w:val="005B2D97"/>
    <w:pPr>
      <w:spacing w:before="100" w:beforeAutospacing="1" w:after="100" w:afterAutospacing="1"/>
    </w:pPr>
  </w:style>
  <w:style w:type="paragraph" w:styleId="Revision">
    <w:name w:val="Revision"/>
    <w:hidden/>
    <w:uiPriority w:val="99"/>
    <w:semiHidden/>
    <w:rsid w:val="0042383C"/>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A3E3A"/>
    <w:rPr>
      <w:color w:val="0000FF" w:themeColor="hyperlink"/>
      <w:u w:val="single"/>
    </w:rPr>
  </w:style>
  <w:style w:type="paragraph" w:customStyle="1" w:styleId="Level1">
    <w:name w:val="Level 1"/>
    <w:basedOn w:val="Normal"/>
    <w:rsid w:val="00F244E3"/>
    <w:pPr>
      <w:widowControl w:val="0"/>
      <w:numPr>
        <w:numId w:val="2"/>
      </w:numPr>
      <w:autoSpaceDE w:val="0"/>
      <w:autoSpaceDN w:val="0"/>
      <w:adjustRightInd w:val="0"/>
      <w:ind w:left="720" w:hanging="720"/>
      <w:outlineLvl w:val="0"/>
    </w:pPr>
    <w:rPr>
      <w:rFonts w:eastAsia="Times"/>
    </w:rPr>
  </w:style>
  <w:style w:type="paragraph" w:customStyle="1" w:styleId="ColorfulList-Accent11">
    <w:name w:val="Colorful List - Accent 11"/>
    <w:basedOn w:val="Normal"/>
    <w:rsid w:val="00F244E3"/>
    <w:pPr>
      <w:ind w:left="720"/>
    </w:pPr>
    <w:rPr>
      <w:rFonts w:ascii="Times" w:hAnsi="Times"/>
      <w:szCs w:val="20"/>
    </w:rPr>
  </w:style>
  <w:style w:type="character" w:styleId="FollowedHyperlink">
    <w:name w:val="FollowedHyperlink"/>
    <w:basedOn w:val="DefaultParagraphFont"/>
    <w:uiPriority w:val="99"/>
    <w:semiHidden/>
    <w:unhideWhenUsed/>
    <w:rsid w:val="003738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peterm@midwestrenew.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FD584-BAF9-734D-ADC3-6A2A2AD1E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2098</Words>
  <Characters>12091</Characters>
  <Application>Microsoft Macintosh Word</Application>
  <DocSecurity>0</DocSecurity>
  <Lines>251</Lines>
  <Paragraphs>61</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Peter Murphy</cp:lastModifiedBy>
  <cp:revision>3</cp:revision>
  <cp:lastPrinted>2015-09-02T17:59:00Z</cp:lastPrinted>
  <dcterms:created xsi:type="dcterms:W3CDTF">2015-09-21T19:42:00Z</dcterms:created>
  <dcterms:modified xsi:type="dcterms:W3CDTF">2015-09-24T17:10:00Z</dcterms:modified>
</cp:coreProperties>
</file>